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EE" w:rsidRDefault="001869EE" w:rsidP="001869EE">
      <w:pPr>
        <w:rPr>
          <w:rFonts w:ascii="Arial" w:hAnsi="Arial" w:cs="Arial"/>
          <w:b/>
        </w:rPr>
      </w:pPr>
      <w:bookmarkStart w:id="0" w:name="OLE_LINK9"/>
      <w:bookmarkStart w:id="1" w:name="OLE_LINK10"/>
      <w:r>
        <w:rPr>
          <w:rFonts w:ascii="Arial" w:hAnsi="Arial" w:cs="Arial"/>
          <w:b/>
        </w:rPr>
        <w:t>Воден, въздухопропусклив оцветител, приложим за вътрешни повърхности.</w:t>
      </w:r>
    </w:p>
    <w:p w:rsidR="001869EE" w:rsidRDefault="001869EE" w:rsidP="001869EE">
      <w:pPr>
        <w:rPr>
          <w:rFonts w:ascii="Arial" w:hAnsi="Arial" w:cs="Arial"/>
          <w:b/>
        </w:rPr>
      </w:pPr>
    </w:p>
    <w:p w:rsidR="001869EE" w:rsidRDefault="001869EE" w:rsidP="001869EE">
      <w:pPr>
        <w:rPr>
          <w:rFonts w:ascii="Arial" w:hAnsi="Arial" w:cs="Arial"/>
          <w:b/>
        </w:rPr>
      </w:pPr>
    </w:p>
    <w:p w:rsidR="001869EE" w:rsidRDefault="001869EE" w:rsidP="001869EE">
      <w:pPr>
        <w:rPr>
          <w:rFonts w:ascii="Arial" w:hAnsi="Arial" w:cs="Arial"/>
        </w:rPr>
      </w:pPr>
      <w:r w:rsidRPr="00D91FAD">
        <w:rPr>
          <w:rFonts w:ascii="Arial" w:hAnsi="Arial" w:cs="Arial"/>
        </w:rPr>
        <w:t>ХАРАКТЕРИСТИКИ:</w:t>
      </w:r>
    </w:p>
    <w:p w:rsidR="001869EE" w:rsidRPr="00D91FAD" w:rsidRDefault="001869EE" w:rsidP="001869EE">
      <w:pPr>
        <w:rPr>
          <w:rFonts w:ascii="Arial" w:hAnsi="Arial" w:cs="Arial"/>
        </w:rPr>
      </w:pPr>
    </w:p>
    <w:p w:rsidR="001869EE" w:rsidRPr="00191D5D" w:rsidRDefault="001869EE" w:rsidP="001869EE">
      <w:pPr>
        <w:rPr>
          <w:rFonts w:ascii="Arial" w:hAnsi="Arial" w:cs="Arial"/>
        </w:rPr>
      </w:pPr>
      <w:r>
        <w:rPr>
          <w:rFonts w:ascii="Arial" w:hAnsi="Arial" w:cs="Arial"/>
        </w:rPr>
        <w:t>Воден оцветител на основата на синтетични  винил-версататни смоли</w:t>
      </w:r>
      <w:r w:rsidRPr="00844A86">
        <w:rPr>
          <w:rFonts w:ascii="Arial" w:hAnsi="Arial" w:cs="Arial"/>
        </w:rPr>
        <w:t xml:space="preserve"> </w:t>
      </w:r>
      <w:r>
        <w:rPr>
          <w:rFonts w:ascii="Arial" w:hAnsi="Arial" w:cs="Arial"/>
        </w:rPr>
        <w:t>във водна емулсия,</w:t>
      </w:r>
      <w:r w:rsidRPr="004C7D4F">
        <w:rPr>
          <w:rFonts w:ascii="Arial" w:hAnsi="Arial" w:cs="Arial"/>
        </w:rPr>
        <w:t xml:space="preserve"> </w:t>
      </w:r>
      <w:r>
        <w:rPr>
          <w:rFonts w:ascii="Arial" w:hAnsi="Arial" w:cs="Arial"/>
        </w:rPr>
        <w:t xml:space="preserve">минерални пълнители и пигменти, с </w:t>
      </w:r>
      <w:r w:rsidRPr="008A451E">
        <w:rPr>
          <w:rFonts w:ascii="Arial" w:hAnsi="Arial" w:cs="Arial"/>
        </w:rPr>
        <w:t>бактерицидни и фунгицидни</w:t>
      </w:r>
      <w:r>
        <w:rPr>
          <w:rFonts w:ascii="Arial" w:hAnsi="Arial" w:cs="Arial"/>
        </w:rPr>
        <w:t xml:space="preserve"> добавки, способствуващи гарантирането на добро запазване на продукта във времето.</w:t>
      </w:r>
      <w:r w:rsidRPr="00DE2374">
        <w:rPr>
          <w:rFonts w:ascii="Arial" w:hAnsi="Arial" w:cs="Arial"/>
        </w:rPr>
        <w:t xml:space="preserve"> </w:t>
      </w:r>
      <w:r>
        <w:rPr>
          <w:rFonts w:ascii="Arial" w:hAnsi="Arial" w:cs="Arial"/>
        </w:rPr>
        <w:t xml:space="preserve">Имащ тиксотропен (променлив вискозитет във времето) характер, продуктът </w:t>
      </w:r>
      <w:r w:rsidRPr="00DE2374">
        <w:rPr>
          <w:rFonts w:ascii="Arial" w:hAnsi="Arial" w:cs="Arial"/>
          <w:b/>
          <w:lang w:val="en-US"/>
        </w:rPr>
        <w:t>MARKETING</w:t>
      </w:r>
      <w:r>
        <w:rPr>
          <w:rFonts w:ascii="Arial" w:hAnsi="Arial" w:cs="Arial"/>
        </w:rPr>
        <w:t xml:space="preserve"> </w:t>
      </w:r>
      <w:r w:rsidRPr="00975D48">
        <w:rPr>
          <w:rFonts w:ascii="Arial" w:hAnsi="Arial" w:cs="Arial"/>
        </w:rPr>
        <w:t>формира</w:t>
      </w:r>
      <w:r>
        <w:rPr>
          <w:rFonts w:ascii="Arial" w:hAnsi="Arial" w:cs="Arial"/>
        </w:rPr>
        <w:t>, след изсъхване, филм</w:t>
      </w:r>
      <w:r w:rsidRPr="00DE2374">
        <w:rPr>
          <w:rFonts w:ascii="Arial" w:hAnsi="Arial" w:cs="Arial"/>
        </w:rPr>
        <w:t xml:space="preserve"> </w:t>
      </w:r>
      <w:r>
        <w:rPr>
          <w:rFonts w:ascii="Arial" w:hAnsi="Arial" w:cs="Arial"/>
        </w:rPr>
        <w:t>с матово-бял цвят, слабо порьозен, компактен и неронлив,</w:t>
      </w:r>
      <w:r w:rsidRPr="00DE2374">
        <w:rPr>
          <w:rFonts w:ascii="Arial" w:hAnsi="Arial" w:cs="Arial"/>
        </w:rPr>
        <w:t xml:space="preserve"> </w:t>
      </w:r>
      <w:r>
        <w:rPr>
          <w:rFonts w:ascii="Arial" w:hAnsi="Arial" w:cs="Arial"/>
        </w:rPr>
        <w:t>притежаващ висока степен на въздухопропускливост. Бързосъхнещото оцветяване не е токсично, няма неприятен мирис</w:t>
      </w:r>
      <w:r w:rsidRPr="00DE2374">
        <w:rPr>
          <w:rFonts w:ascii="Arial" w:hAnsi="Arial" w:cs="Arial"/>
        </w:rPr>
        <w:t xml:space="preserve"> </w:t>
      </w:r>
      <w:r>
        <w:rPr>
          <w:rFonts w:ascii="Arial" w:hAnsi="Arial" w:cs="Arial"/>
        </w:rPr>
        <w:t xml:space="preserve">и се нанася лесно, както от професионалисти, така и от любители. Белият продукт може да се пигментира с нашия </w:t>
      </w:r>
      <w:r>
        <w:rPr>
          <w:rFonts w:ascii="Arial" w:hAnsi="Arial" w:cs="Arial"/>
          <w:b/>
          <w:lang w:val="en-US"/>
        </w:rPr>
        <w:t>ACRILCOLOR</w:t>
      </w:r>
      <w:r>
        <w:rPr>
          <w:rFonts w:ascii="Arial" w:hAnsi="Arial" w:cs="Arial"/>
        </w:rPr>
        <w:t xml:space="preserve">, или с обичайните оцветители за водни багри, които се предлагат в търговската мрежа. Доброто пречистване, прави оцветяването особено подходящо, освен нанасянето с валяк или четка, също така и за пръскане с машина. </w:t>
      </w: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1869EE" w:rsidRPr="00D91FAD" w:rsidRDefault="001869EE" w:rsidP="001869EE">
      <w:pPr>
        <w:rPr>
          <w:rFonts w:ascii="Arial" w:hAnsi="Arial" w:cs="Arial"/>
        </w:rPr>
      </w:pPr>
    </w:p>
    <w:p w:rsidR="001869EE" w:rsidRPr="000D28EF" w:rsidRDefault="001869EE" w:rsidP="001869EE">
      <w:pPr>
        <w:rPr>
          <w:rFonts w:ascii="Arial" w:hAnsi="Arial" w:cs="Arial"/>
        </w:rPr>
      </w:pPr>
      <w:proofErr w:type="gramStart"/>
      <w:r w:rsidRPr="00DE2374">
        <w:rPr>
          <w:rFonts w:ascii="Arial" w:hAnsi="Arial" w:cs="Arial"/>
          <w:b/>
          <w:lang w:val="en-US"/>
        </w:rPr>
        <w:t>MARKETING</w:t>
      </w:r>
      <w:r>
        <w:rPr>
          <w:rFonts w:ascii="Arial" w:hAnsi="Arial" w:cs="Arial"/>
        </w:rPr>
        <w:t xml:space="preserve"> има универсално приложение в оцветяването на вътрешни повърхности, както в битовото, така и в промишленото строителство, отчитайки </w:t>
      </w:r>
      <w:r w:rsidRPr="00DF4869">
        <w:rPr>
          <w:rFonts w:ascii="Arial" w:hAnsi="Arial" w:cs="Arial"/>
        </w:rPr>
        <w:t>икономичността му</w:t>
      </w:r>
      <w:r>
        <w:rPr>
          <w:rFonts w:ascii="Arial" w:hAnsi="Arial" w:cs="Arial"/>
        </w:rPr>
        <w:t>, добавена към добре балансирания състав.</w:t>
      </w:r>
      <w:proofErr w:type="gramEnd"/>
      <w:r>
        <w:rPr>
          <w:rFonts w:ascii="Arial" w:hAnsi="Arial" w:cs="Arial"/>
        </w:rPr>
        <w:t xml:space="preserve"> По този начин, продуктът е особено подходящ за нанасяне върху строителна мазилка, готов цимент (от бетонов възел), стари въздухопропускливи синтетични бои, стига да не са ронливи, за оцветяване на кухни, санитарни помещения, изби, тавани, стаи, складове, строително-индустриални предприятия и др.</w:t>
      </w: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r>
        <w:rPr>
          <w:rFonts w:ascii="Arial" w:hAnsi="Arial" w:cs="Arial"/>
        </w:rPr>
        <w:t xml:space="preserve">НАЧИН НА </w:t>
      </w:r>
      <w:r w:rsidRPr="00D91FAD">
        <w:rPr>
          <w:rFonts w:ascii="Arial" w:hAnsi="Arial" w:cs="Arial"/>
        </w:rPr>
        <w:t>ПОЛАГАНЕ:</w:t>
      </w:r>
    </w:p>
    <w:p w:rsidR="001869EE" w:rsidRPr="00D91FAD" w:rsidRDefault="001869EE" w:rsidP="001869EE">
      <w:pPr>
        <w:rPr>
          <w:rFonts w:ascii="Arial" w:hAnsi="Arial" w:cs="Arial"/>
        </w:rPr>
      </w:pPr>
    </w:p>
    <w:p w:rsidR="001869EE" w:rsidRPr="008465F3" w:rsidRDefault="001869EE" w:rsidP="001869EE">
      <w:pPr>
        <w:rPr>
          <w:rFonts w:ascii="Arial" w:hAnsi="Arial" w:cs="Arial"/>
        </w:rPr>
      </w:pPr>
      <w:r>
        <w:rPr>
          <w:rFonts w:ascii="Arial" w:hAnsi="Arial" w:cs="Arial"/>
        </w:rPr>
        <w:t>Да се изчетка, остържи и подмаже повърхността, където е необходимо. Да се свали старата незакрепена боя, ако има такава. Да се избягва полагането върху миещи се бои или такива на варна основа. В случай на наличие на петна от влага, пушек или цигарен дим, е необходимо да се нанесе предварително подходящ неутрализиращ грунд. Имайки предвид тиксотропния характер на продукта, се препоръчва доброто му разбъркване, преди да се разреди. В случай на оцветяване, пигментът трябва да се добави преди разреждането. Разрежда се с вода по следния начин: първата ръка (върху нова мазилка) – 50 - 60 % в обем (10 части боя + 5-6 части вода), втората и третата ръка – 30 - 40 % в обем (10 части боя + 3-4 части вода). Да се нанася с четка, валяк или пистолет за безвъдушно боядисване. При пръскане с</w:t>
      </w:r>
      <w:r w:rsidRPr="000F5313">
        <w:rPr>
          <w:rFonts w:ascii="Arial" w:hAnsi="Arial" w:cs="Arial"/>
        </w:rPr>
        <w:t xml:space="preserve"> </w:t>
      </w:r>
      <w:r>
        <w:rPr>
          <w:rFonts w:ascii="Arial" w:hAnsi="Arial" w:cs="Arial"/>
        </w:rPr>
        <w:t>пистолет за безвъдушно боядисване</w:t>
      </w:r>
      <w:r w:rsidRPr="00FE3FDF">
        <w:rPr>
          <w:rFonts w:ascii="Arial" w:hAnsi="Arial" w:cs="Arial"/>
        </w:rPr>
        <w:t>,</w:t>
      </w:r>
      <w:r>
        <w:rPr>
          <w:rFonts w:ascii="Arial" w:hAnsi="Arial" w:cs="Arial"/>
        </w:rPr>
        <w:t xml:space="preserve"> трябва да се положат две ръце с наслагване за пълното покриване. При използването на валяк или четка, се нанасят две или три ръце в интервал от 8 – 12 часа.</w:t>
      </w:r>
    </w:p>
    <w:p w:rsidR="001869EE" w:rsidRDefault="001869EE" w:rsidP="001869EE">
      <w:pPr>
        <w:rPr>
          <w:rFonts w:ascii="Arial" w:hAnsi="Arial" w:cs="Arial"/>
        </w:rPr>
      </w:pPr>
    </w:p>
    <w:p w:rsidR="001869EE" w:rsidRDefault="001869EE" w:rsidP="001869EE">
      <w:pPr>
        <w:rPr>
          <w:rFonts w:ascii="Arial" w:hAnsi="Arial" w:cs="Arial"/>
        </w:rPr>
      </w:pPr>
    </w:p>
    <w:p w:rsidR="001869EE" w:rsidRPr="00D91FAD" w:rsidRDefault="001869EE" w:rsidP="001869EE">
      <w:pPr>
        <w:rPr>
          <w:rFonts w:ascii="Arial" w:hAnsi="Arial" w:cs="Arial"/>
        </w:rPr>
      </w:pPr>
    </w:p>
    <w:p w:rsidR="001869EE" w:rsidRDefault="001869EE" w:rsidP="001869EE">
      <w:pPr>
        <w:rPr>
          <w:rFonts w:ascii="Arial" w:hAnsi="Arial" w:cs="Arial"/>
        </w:rPr>
      </w:pPr>
      <w:r w:rsidRPr="00D91FAD">
        <w:rPr>
          <w:rFonts w:ascii="Arial" w:hAnsi="Arial" w:cs="Arial"/>
        </w:rPr>
        <w:t>ПРЕПОРЪКИ:</w:t>
      </w:r>
    </w:p>
    <w:p w:rsidR="001869EE" w:rsidRPr="00D91FAD" w:rsidRDefault="001869EE" w:rsidP="001869EE">
      <w:pPr>
        <w:rPr>
          <w:rFonts w:ascii="Arial" w:hAnsi="Arial" w:cs="Arial"/>
        </w:rPr>
      </w:pP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1869EE" w:rsidRDefault="001869EE" w:rsidP="001869EE">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1869EE" w:rsidRPr="00D91FAD" w:rsidRDefault="001869EE" w:rsidP="001869EE">
      <w:pPr>
        <w:numPr>
          <w:ilvl w:val="0"/>
          <w:numId w:val="1"/>
        </w:numPr>
        <w:rPr>
          <w:rFonts w:ascii="Arial" w:hAnsi="Arial" w:cs="Arial"/>
          <w:b/>
          <w:u w:val="single"/>
        </w:rPr>
      </w:pPr>
      <w:r w:rsidRPr="00D91FAD">
        <w:rPr>
          <w:rFonts w:ascii="Arial" w:hAnsi="Arial" w:cs="Arial"/>
          <w:b/>
          <w:u w:val="single"/>
        </w:rPr>
        <w:t>Да се измият с вода инструментите, веднага след употребата им.</w:t>
      </w:r>
    </w:p>
    <w:p w:rsidR="001869EE" w:rsidRDefault="001869EE" w:rsidP="001869EE">
      <w:pPr>
        <w:ind w:left="360"/>
        <w:rPr>
          <w:rFonts w:ascii="Arial" w:hAnsi="Arial" w:cs="Arial"/>
          <w:b/>
          <w:u w:val="single"/>
        </w:rPr>
      </w:pPr>
    </w:p>
    <w:bookmarkEnd w:id="0"/>
    <w:bookmarkEnd w:id="1"/>
    <w:p w:rsidR="001869EE" w:rsidRPr="00D91FAD" w:rsidRDefault="001869EE" w:rsidP="001869EE">
      <w:pPr>
        <w:ind w:left="360"/>
        <w:rPr>
          <w:rFonts w:ascii="Arial" w:hAnsi="Arial" w:cs="Arial"/>
          <w:b/>
          <w:u w:val="single"/>
        </w:rPr>
      </w:pPr>
    </w:p>
    <w:p w:rsidR="001869EE" w:rsidRPr="00D91FAD" w:rsidRDefault="001869EE" w:rsidP="001869EE">
      <w:pPr>
        <w:rPr>
          <w:rFonts w:ascii="Arial" w:hAnsi="Arial" w:cs="Arial"/>
        </w:rPr>
      </w:pPr>
    </w:p>
    <w:p w:rsidR="001869EE" w:rsidRDefault="001869EE" w:rsidP="001869EE">
      <w:pPr>
        <w:rPr>
          <w:rFonts w:ascii="Arial" w:hAnsi="Arial" w:cs="Arial"/>
        </w:rPr>
      </w:pPr>
      <w:r w:rsidRPr="00D91FAD">
        <w:rPr>
          <w:rFonts w:ascii="Arial" w:hAnsi="Arial" w:cs="Arial"/>
        </w:rPr>
        <w:t>ТЕХНИЧЕСКИ ДАННИ:</w:t>
      </w:r>
    </w:p>
    <w:p w:rsidR="001869EE" w:rsidRPr="00D91FAD" w:rsidRDefault="001869EE" w:rsidP="001869EE">
      <w:pPr>
        <w:rPr>
          <w:rFonts w:ascii="Arial" w:hAnsi="Arial" w:cs="Arial"/>
        </w:rPr>
      </w:pPr>
    </w:p>
    <w:p w:rsidR="001869EE" w:rsidRPr="00D91FAD" w:rsidRDefault="001869EE" w:rsidP="001869EE">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 xml:space="preserve">повърхностно </w:t>
      </w:r>
      <w:r>
        <w:rPr>
          <w:rFonts w:ascii="Arial" w:hAnsi="Arial" w:cs="Arial"/>
        </w:rPr>
        <w:t xml:space="preserve">(не залепва прах) </w:t>
      </w:r>
      <w:r w:rsidRPr="00D91FAD">
        <w:rPr>
          <w:rFonts w:ascii="Arial" w:hAnsi="Arial" w:cs="Arial"/>
        </w:rPr>
        <w:t xml:space="preserve">– </w:t>
      </w:r>
      <w:r>
        <w:rPr>
          <w:rFonts w:ascii="Arial" w:hAnsi="Arial" w:cs="Arial"/>
        </w:rPr>
        <w:t>от ½ до 1 час приблизително</w:t>
      </w:r>
      <w:r w:rsidRPr="00D91FAD">
        <w:rPr>
          <w:rFonts w:ascii="Arial" w:hAnsi="Arial" w:cs="Arial"/>
        </w:rPr>
        <w:t>, в дълбочина – 8-1</w:t>
      </w:r>
      <w:r>
        <w:rPr>
          <w:rFonts w:ascii="Arial" w:hAnsi="Arial" w:cs="Arial"/>
        </w:rPr>
        <w:t>6</w:t>
      </w:r>
      <w:r w:rsidRPr="00D91FAD">
        <w:rPr>
          <w:rFonts w:ascii="Arial" w:hAnsi="Arial" w:cs="Arial"/>
        </w:rPr>
        <w:t xml:space="preserve"> часа</w:t>
      </w:r>
    </w:p>
    <w:p w:rsidR="001869EE" w:rsidRPr="00AD7DCD" w:rsidRDefault="001869EE" w:rsidP="001869EE">
      <w:pPr>
        <w:ind w:left="4320" w:hanging="4320"/>
        <w:rPr>
          <w:rFonts w:ascii="Arial" w:hAnsi="Arial" w:cs="Arial"/>
        </w:rPr>
      </w:pPr>
      <w:r w:rsidRPr="00D91FAD">
        <w:rPr>
          <w:rFonts w:ascii="Arial" w:hAnsi="Arial" w:cs="Arial"/>
          <w:b/>
        </w:rPr>
        <w:t>РАЗХОДНА НОРМА</w:t>
      </w:r>
      <w:r w:rsidRPr="00D91FAD">
        <w:rPr>
          <w:rFonts w:ascii="Arial" w:hAnsi="Arial" w:cs="Arial"/>
        </w:rPr>
        <w:tab/>
      </w:r>
      <w:r>
        <w:rPr>
          <w:rFonts w:ascii="Arial" w:hAnsi="Arial" w:cs="Arial"/>
        </w:rPr>
        <w:t>0.110</w:t>
      </w:r>
      <w:r w:rsidRPr="00D91FAD">
        <w:rPr>
          <w:rFonts w:ascii="Arial" w:hAnsi="Arial" w:cs="Arial"/>
        </w:rPr>
        <w:t xml:space="preserve"> – </w:t>
      </w:r>
      <w:r>
        <w:rPr>
          <w:rFonts w:ascii="Arial" w:hAnsi="Arial" w:cs="Arial"/>
        </w:rPr>
        <w:t>0.130</w:t>
      </w:r>
      <w:r w:rsidRPr="00D91FAD">
        <w:rPr>
          <w:rFonts w:ascii="Arial" w:hAnsi="Arial" w:cs="Arial"/>
        </w:rPr>
        <w:t xml:space="preserve"> </w:t>
      </w:r>
      <w:r w:rsidRPr="00D91FAD">
        <w:rPr>
          <w:rFonts w:ascii="Arial" w:hAnsi="Arial" w:cs="Arial"/>
          <w:lang w:val="en-US"/>
        </w:rPr>
        <w:t>l</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Pr>
          <w:rFonts w:ascii="Arial" w:hAnsi="Arial" w:cs="Arial"/>
        </w:rPr>
        <w:t>на ръка</w:t>
      </w:r>
    </w:p>
    <w:p w:rsidR="001869EE" w:rsidRPr="003054F5" w:rsidRDefault="001869EE" w:rsidP="001869EE">
      <w:pPr>
        <w:ind w:left="4320" w:hanging="4320"/>
        <w:rPr>
          <w:rFonts w:ascii="Arial" w:hAnsi="Arial" w:cs="Arial"/>
        </w:rPr>
      </w:pPr>
      <w:r>
        <w:rPr>
          <w:rFonts w:ascii="Arial" w:hAnsi="Arial" w:cs="Arial"/>
          <w:b/>
        </w:rPr>
        <w:t>СУХА СРЕДНА ДЕБЕЛИНА</w:t>
      </w:r>
      <w:r w:rsidRPr="00D91FAD">
        <w:rPr>
          <w:rFonts w:ascii="Arial" w:hAnsi="Arial" w:cs="Arial"/>
          <w:b/>
        </w:rPr>
        <w:t>:</w:t>
      </w:r>
      <w:r w:rsidRPr="00D91FAD">
        <w:rPr>
          <w:rFonts w:ascii="Arial" w:hAnsi="Arial" w:cs="Arial"/>
          <w:b/>
        </w:rPr>
        <w:tab/>
      </w:r>
      <w:r>
        <w:rPr>
          <w:rFonts w:ascii="Arial" w:hAnsi="Arial" w:cs="Arial"/>
        </w:rPr>
        <w:t>(за две ръце): четка, валяк 400 – 600 микрона, пистолет за безвъдушно боядисване</w:t>
      </w:r>
      <w:r w:rsidRPr="00FE3FDF">
        <w:rPr>
          <w:rFonts w:ascii="Arial" w:hAnsi="Arial" w:cs="Arial"/>
        </w:rPr>
        <w:t>,</w:t>
      </w:r>
      <w:r>
        <w:rPr>
          <w:rFonts w:ascii="Arial" w:hAnsi="Arial" w:cs="Arial"/>
        </w:rPr>
        <w:t xml:space="preserve"> 250 – 400 микрона.</w:t>
      </w:r>
    </w:p>
    <w:p w:rsidR="001869EE" w:rsidRPr="00D91FAD" w:rsidRDefault="001869EE" w:rsidP="001869EE">
      <w:pPr>
        <w:ind w:left="4320" w:hanging="4320"/>
        <w:rPr>
          <w:rFonts w:ascii="Arial" w:hAnsi="Arial" w:cs="Arial"/>
        </w:rPr>
      </w:pPr>
      <w:r>
        <w:rPr>
          <w:rFonts w:ascii="Arial" w:hAnsi="Arial" w:cs="Arial"/>
          <w:b/>
        </w:rPr>
        <w:t xml:space="preserve">% </w:t>
      </w:r>
      <w:r w:rsidRPr="00D91FAD">
        <w:rPr>
          <w:rFonts w:ascii="Arial" w:hAnsi="Arial" w:cs="Arial"/>
          <w:b/>
        </w:rPr>
        <w:t>СУХ ОСТАТЪК</w:t>
      </w:r>
      <w:r>
        <w:rPr>
          <w:rFonts w:ascii="Arial" w:hAnsi="Arial" w:cs="Arial"/>
          <w:b/>
        </w:rPr>
        <w:t xml:space="preserve"> ПРИ 105º С</w:t>
      </w:r>
      <w:r w:rsidRPr="00D91FAD">
        <w:rPr>
          <w:rFonts w:ascii="Arial" w:hAnsi="Arial" w:cs="Arial"/>
          <w:b/>
        </w:rPr>
        <w:tab/>
      </w:r>
      <w:r w:rsidRPr="00925A69">
        <w:rPr>
          <w:rFonts w:ascii="Arial" w:hAnsi="Arial" w:cs="Arial"/>
        </w:rPr>
        <w:t>7</w:t>
      </w:r>
      <w:r>
        <w:rPr>
          <w:rFonts w:ascii="Arial" w:hAnsi="Arial" w:cs="Arial"/>
        </w:rPr>
        <w:t xml:space="preserve">0.5 </w:t>
      </w:r>
    </w:p>
    <w:p w:rsidR="001869EE" w:rsidRPr="00D91FAD" w:rsidRDefault="001869EE" w:rsidP="001869EE">
      <w:pPr>
        <w:ind w:left="4320" w:hanging="4320"/>
        <w:rPr>
          <w:rFonts w:ascii="Arial" w:hAnsi="Arial" w:cs="Arial"/>
        </w:rPr>
      </w:pPr>
      <w:r w:rsidRPr="00D91FAD">
        <w:rPr>
          <w:rFonts w:ascii="Arial" w:hAnsi="Arial" w:cs="Arial"/>
          <w:b/>
        </w:rPr>
        <w:t>СПЕЦИФИЧНИ ТЕГЛО:</w:t>
      </w:r>
      <w:r w:rsidRPr="00D91FAD">
        <w:rPr>
          <w:rFonts w:ascii="Arial" w:hAnsi="Arial" w:cs="Arial"/>
          <w:b/>
        </w:rPr>
        <w:tab/>
      </w:r>
      <w:r w:rsidRPr="00D91FAD">
        <w:rPr>
          <w:rFonts w:ascii="Arial" w:hAnsi="Arial" w:cs="Arial"/>
        </w:rPr>
        <w:t>1.</w:t>
      </w:r>
      <w:r>
        <w:rPr>
          <w:rFonts w:ascii="Arial" w:hAnsi="Arial" w:cs="Arial"/>
        </w:rPr>
        <w:t>650</w:t>
      </w:r>
      <w:r w:rsidRPr="00D91FAD">
        <w:rPr>
          <w:rFonts w:ascii="Arial" w:hAnsi="Arial" w:cs="Arial"/>
        </w:rPr>
        <w:t xml:space="preserve"> ± 0.05 </w:t>
      </w:r>
      <w:r w:rsidRPr="00D91FAD">
        <w:rPr>
          <w:rFonts w:ascii="Arial" w:hAnsi="Arial" w:cs="Arial"/>
          <w:lang w:val="en-US"/>
        </w:rPr>
        <w:t>kg</w:t>
      </w:r>
      <w:r w:rsidRPr="00D91FAD">
        <w:rPr>
          <w:rFonts w:ascii="Arial" w:hAnsi="Arial" w:cs="Arial"/>
        </w:rPr>
        <w:t>/</w:t>
      </w:r>
      <w:r w:rsidRPr="00D91FAD">
        <w:rPr>
          <w:rFonts w:ascii="Arial" w:hAnsi="Arial" w:cs="Arial"/>
          <w:lang w:val="en-US"/>
        </w:rPr>
        <w:t>l</w:t>
      </w:r>
    </w:p>
    <w:p w:rsidR="001869EE" w:rsidRPr="00D91FAD" w:rsidRDefault="001869EE" w:rsidP="001869EE">
      <w:pPr>
        <w:ind w:left="4320" w:hanging="4320"/>
        <w:rPr>
          <w:rFonts w:ascii="Arial" w:hAnsi="Arial" w:cs="Arial"/>
        </w:rPr>
      </w:pPr>
      <w:r w:rsidRPr="00D91FAD">
        <w:rPr>
          <w:rFonts w:ascii="Arial" w:hAnsi="Arial" w:cs="Arial"/>
          <w:b/>
        </w:rPr>
        <w:t>ЦВЕТОВЕ</w:t>
      </w:r>
      <w:r w:rsidRPr="00D91FAD">
        <w:rPr>
          <w:rFonts w:ascii="Arial" w:hAnsi="Arial" w:cs="Arial"/>
        </w:rPr>
        <w:tab/>
      </w:r>
      <w:r>
        <w:rPr>
          <w:rFonts w:ascii="Arial" w:hAnsi="Arial" w:cs="Arial"/>
        </w:rPr>
        <w:t xml:space="preserve">Матово-бяло </w:t>
      </w:r>
      <w:r>
        <w:rPr>
          <w:rFonts w:ascii="Arial" w:hAnsi="Arial" w:cs="Arial"/>
          <w:b/>
        </w:rPr>
        <w:tab/>
      </w:r>
    </w:p>
    <w:p w:rsidR="001869EE" w:rsidRPr="00696686" w:rsidRDefault="001869EE" w:rsidP="001869EE">
      <w:pPr>
        <w:ind w:left="4320" w:hanging="4320"/>
        <w:rPr>
          <w:rFonts w:ascii="Arial" w:hAnsi="Arial" w:cs="Arial"/>
        </w:rPr>
      </w:pPr>
      <w:r w:rsidRPr="00D91FAD">
        <w:rPr>
          <w:rFonts w:ascii="Arial" w:hAnsi="Arial" w:cs="Arial"/>
          <w:b/>
        </w:rPr>
        <w:t>ОПАКОВКА</w:t>
      </w:r>
      <w:r>
        <w:rPr>
          <w:rFonts w:ascii="Arial" w:hAnsi="Arial" w:cs="Arial"/>
          <w:b/>
        </w:rPr>
        <w:t>:</w:t>
      </w:r>
      <w:r w:rsidRPr="00D91FAD">
        <w:rPr>
          <w:rFonts w:ascii="Arial" w:hAnsi="Arial" w:cs="Arial"/>
        </w:rPr>
        <w:tab/>
        <w:t>1</w:t>
      </w:r>
      <w:r>
        <w:rPr>
          <w:rFonts w:ascii="Arial" w:hAnsi="Arial" w:cs="Arial"/>
        </w:rPr>
        <w:t>4</w:t>
      </w:r>
      <w:r w:rsidRPr="00AD7DCD">
        <w:rPr>
          <w:rFonts w:ascii="Arial" w:hAnsi="Arial" w:cs="Arial"/>
        </w:rPr>
        <w:t xml:space="preserve"> </w:t>
      </w:r>
      <w:r w:rsidRPr="00D91FAD">
        <w:rPr>
          <w:rFonts w:ascii="Arial" w:hAnsi="Arial" w:cs="Arial"/>
          <w:lang w:val="it-IT"/>
        </w:rPr>
        <w:t>l</w:t>
      </w:r>
      <w:r w:rsidRPr="00AD7DCD">
        <w:rPr>
          <w:rFonts w:ascii="Arial" w:hAnsi="Arial" w:cs="Arial"/>
        </w:rPr>
        <w:t xml:space="preserve">, </w:t>
      </w:r>
      <w:r>
        <w:rPr>
          <w:rFonts w:ascii="Arial" w:hAnsi="Arial" w:cs="Arial"/>
        </w:rPr>
        <w:t>5</w:t>
      </w:r>
      <w:r w:rsidRPr="00D91FAD">
        <w:rPr>
          <w:rFonts w:ascii="Arial" w:hAnsi="Arial" w:cs="Arial"/>
        </w:rPr>
        <w:t xml:space="preserve"> </w:t>
      </w:r>
      <w:r>
        <w:rPr>
          <w:rFonts w:ascii="Arial" w:hAnsi="Arial" w:cs="Arial"/>
          <w:lang w:val="it-IT"/>
        </w:rPr>
        <w:t>l</w:t>
      </w:r>
      <w:r>
        <w:rPr>
          <w:rFonts w:ascii="Arial" w:hAnsi="Arial" w:cs="Arial"/>
        </w:rPr>
        <w:t xml:space="preserve">, 2.5 </w:t>
      </w:r>
      <w:r>
        <w:rPr>
          <w:rFonts w:ascii="Arial" w:hAnsi="Arial" w:cs="Arial"/>
          <w:lang w:val="en-US"/>
        </w:rPr>
        <w:t>l</w:t>
      </w:r>
      <w:r w:rsidRPr="00696686">
        <w:rPr>
          <w:rFonts w:ascii="Arial" w:hAnsi="Arial" w:cs="Arial"/>
        </w:rPr>
        <w:t xml:space="preserve"> </w:t>
      </w:r>
      <w:r>
        <w:rPr>
          <w:rFonts w:ascii="Arial" w:hAnsi="Arial" w:cs="Arial"/>
        </w:rPr>
        <w:t>и</w:t>
      </w:r>
      <w:r w:rsidRPr="00696686">
        <w:rPr>
          <w:rFonts w:ascii="Arial" w:hAnsi="Arial" w:cs="Arial"/>
        </w:rPr>
        <w:t xml:space="preserve"> 120 </w:t>
      </w:r>
      <w:r>
        <w:rPr>
          <w:rFonts w:ascii="Arial" w:hAnsi="Arial" w:cs="Arial"/>
          <w:lang w:val="en-US"/>
        </w:rPr>
        <w:t>l</w:t>
      </w:r>
      <w:r w:rsidRPr="00696686">
        <w:rPr>
          <w:rFonts w:ascii="Arial" w:hAnsi="Arial" w:cs="Arial"/>
        </w:rPr>
        <w:t xml:space="preserve"> (</w:t>
      </w:r>
      <w:r>
        <w:rPr>
          <w:rFonts w:ascii="Arial" w:hAnsi="Arial" w:cs="Arial"/>
        </w:rPr>
        <w:t>готов за използване, разреден на 20 или 30 %)</w:t>
      </w:r>
    </w:p>
    <w:p w:rsidR="001869EE" w:rsidRPr="006A5DD2" w:rsidRDefault="001869EE" w:rsidP="001869EE">
      <w:pPr>
        <w:rPr>
          <w:rFonts w:ascii="Arial" w:hAnsi="Arial" w:cs="Arial"/>
          <w:b/>
        </w:rPr>
      </w:pPr>
    </w:p>
    <w:p w:rsidR="001869EE" w:rsidRPr="006A5DD2" w:rsidRDefault="001869EE" w:rsidP="001869EE">
      <w:pPr>
        <w:rPr>
          <w:rFonts w:ascii="Arial" w:hAnsi="Arial" w:cs="Arial"/>
          <w:b/>
        </w:rPr>
      </w:pPr>
    </w:p>
    <w:p w:rsidR="001869EE" w:rsidRDefault="001869EE" w:rsidP="001869EE">
      <w:pPr>
        <w:rPr>
          <w:rFonts w:ascii="Arial" w:hAnsi="Arial" w:cs="Arial"/>
          <w:b/>
        </w:rPr>
      </w:pPr>
    </w:p>
    <w:p w:rsidR="001869EE" w:rsidRPr="00D91FAD" w:rsidRDefault="001869EE" w:rsidP="001869EE">
      <w:pPr>
        <w:rPr>
          <w:rFonts w:ascii="Arial" w:hAnsi="Arial" w:cs="Arial"/>
          <w:b/>
        </w:rPr>
      </w:pPr>
      <w:r w:rsidRPr="00D91FAD">
        <w:rPr>
          <w:rFonts w:ascii="Arial" w:hAnsi="Arial" w:cs="Arial"/>
          <w:b/>
        </w:rPr>
        <w:t xml:space="preserve">Класификация в съответствие със Законодателно постановление </w:t>
      </w:r>
      <w:r w:rsidRPr="00AD7DCD">
        <w:rPr>
          <w:rFonts w:ascii="Arial" w:hAnsi="Arial" w:cs="Arial"/>
          <w:b/>
          <w:lang w:val="en-US"/>
        </w:rPr>
        <w:t>No</w:t>
      </w:r>
      <w:r w:rsidRPr="00D91FAD">
        <w:rPr>
          <w:rFonts w:ascii="Arial" w:hAnsi="Arial" w:cs="Arial"/>
          <w:b/>
        </w:rPr>
        <w:t xml:space="preserve"> 161 от 27.03.2006 г.:</w:t>
      </w:r>
    </w:p>
    <w:p w:rsidR="001869EE" w:rsidRPr="00D91FAD" w:rsidRDefault="001869EE" w:rsidP="001869EE">
      <w:pPr>
        <w:rPr>
          <w:rFonts w:ascii="Arial" w:hAnsi="Arial" w:cs="Arial"/>
        </w:rPr>
      </w:pPr>
      <w:r>
        <w:rPr>
          <w:rFonts w:ascii="Arial" w:hAnsi="Arial" w:cs="Arial"/>
          <w:lang w:val="en-US"/>
        </w:rPr>
        <w:t>a</w:t>
      </w:r>
      <w:r w:rsidRPr="00D91FAD">
        <w:rPr>
          <w:rFonts w:ascii="Arial" w:hAnsi="Arial" w:cs="Arial"/>
        </w:rPr>
        <w:t xml:space="preserve">) </w:t>
      </w:r>
      <w:r>
        <w:rPr>
          <w:rFonts w:ascii="Arial" w:hAnsi="Arial" w:cs="Arial"/>
        </w:rPr>
        <w:t>Матови о</w:t>
      </w:r>
      <w:r w:rsidRPr="00D91FAD">
        <w:rPr>
          <w:rFonts w:ascii="Arial" w:hAnsi="Arial" w:cs="Arial"/>
        </w:rPr>
        <w:t xml:space="preserve">цветявания за </w:t>
      </w:r>
      <w:r>
        <w:rPr>
          <w:rFonts w:ascii="Arial" w:hAnsi="Arial" w:cs="Arial"/>
        </w:rPr>
        <w:t>вътрешни стени и тавани</w:t>
      </w:r>
      <w:r w:rsidRPr="00D91FAD">
        <w:rPr>
          <w:rFonts w:ascii="Arial" w:hAnsi="Arial" w:cs="Arial"/>
        </w:rPr>
        <w:t>;</w:t>
      </w:r>
    </w:p>
    <w:p w:rsidR="001869EE" w:rsidRPr="00D91FAD" w:rsidRDefault="001869EE" w:rsidP="001869EE">
      <w:pPr>
        <w:rPr>
          <w:rFonts w:ascii="Arial" w:hAnsi="Arial" w:cs="Arial"/>
        </w:rPr>
      </w:pPr>
      <w:r w:rsidRPr="00D91FAD">
        <w:rPr>
          <w:rFonts w:ascii="Arial" w:hAnsi="Arial" w:cs="Arial"/>
        </w:rPr>
        <w:t>Гранични стойности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w:t>
      </w:r>
    </w:p>
    <w:p w:rsidR="001869EE" w:rsidRPr="00D91FAD" w:rsidRDefault="001869EE" w:rsidP="001869EE">
      <w:pPr>
        <w:ind w:left="3540" w:firstLine="708"/>
        <w:rPr>
          <w:rFonts w:ascii="Arial" w:hAnsi="Arial" w:cs="Arial"/>
        </w:rPr>
      </w:pPr>
      <w:r w:rsidRPr="00D91FAD">
        <w:rPr>
          <w:rFonts w:ascii="Arial" w:hAnsi="Arial" w:cs="Arial"/>
        </w:rPr>
        <w:t xml:space="preserve">от 01.01.2007 г. = </w:t>
      </w:r>
      <w:r>
        <w:rPr>
          <w:rFonts w:ascii="Arial" w:hAnsi="Arial" w:cs="Arial"/>
        </w:rPr>
        <w:t>7</w:t>
      </w:r>
      <w:r w:rsidRPr="006A5DD2">
        <w:rPr>
          <w:rFonts w:ascii="Arial" w:hAnsi="Arial" w:cs="Arial"/>
        </w:rPr>
        <w:t>5</w:t>
      </w:r>
      <w:r w:rsidRPr="00D91FAD">
        <w:rPr>
          <w:rFonts w:ascii="Arial" w:hAnsi="Arial" w:cs="Arial"/>
        </w:rPr>
        <w:t xml:space="preserve">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w:t>
      </w:r>
    </w:p>
    <w:p w:rsidR="001869EE" w:rsidRPr="00D91FAD" w:rsidRDefault="001869EE" w:rsidP="001869EE">
      <w:pPr>
        <w:rPr>
          <w:rFonts w:ascii="Arial" w:hAnsi="Arial" w:cs="Arial"/>
        </w:rPr>
      </w:pP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t xml:space="preserve">           от 01.01.2010 г. = </w:t>
      </w:r>
      <w:r>
        <w:rPr>
          <w:rFonts w:ascii="Arial" w:hAnsi="Arial" w:cs="Arial"/>
        </w:rPr>
        <w:t>3</w:t>
      </w:r>
      <w:r w:rsidRPr="00D91FAD">
        <w:rPr>
          <w:rFonts w:ascii="Arial" w:hAnsi="Arial" w:cs="Arial"/>
        </w:rPr>
        <w:t xml:space="preserve">0 </w:t>
      </w:r>
      <w:r w:rsidRPr="00D91FAD">
        <w:rPr>
          <w:rFonts w:ascii="Arial" w:hAnsi="Arial" w:cs="Arial"/>
          <w:lang w:val="en-US"/>
        </w:rPr>
        <w:t>g</w:t>
      </w:r>
      <w:r w:rsidRPr="00D91FAD">
        <w:rPr>
          <w:rFonts w:ascii="Arial" w:hAnsi="Arial" w:cs="Arial"/>
        </w:rPr>
        <w:t>/</w:t>
      </w:r>
      <w:r w:rsidRPr="00D91FAD">
        <w:rPr>
          <w:rFonts w:ascii="Arial" w:hAnsi="Arial" w:cs="Arial"/>
          <w:lang w:val="en-US"/>
        </w:rPr>
        <w:t>l</w:t>
      </w:r>
    </w:p>
    <w:p w:rsidR="001869EE" w:rsidRPr="00D91FAD" w:rsidRDefault="001869EE" w:rsidP="001869EE">
      <w:pPr>
        <w:rPr>
          <w:rFonts w:ascii="Arial" w:hAnsi="Arial" w:cs="Arial"/>
        </w:rPr>
      </w:pPr>
      <w:r w:rsidRPr="00D91FAD">
        <w:rPr>
          <w:rFonts w:ascii="Arial" w:hAnsi="Arial" w:cs="Arial"/>
        </w:rPr>
        <w:lastRenderedPageBreak/>
        <w:t>Максимална стойност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продукта: </w:t>
      </w:r>
      <w:r>
        <w:rPr>
          <w:rFonts w:ascii="Arial" w:hAnsi="Arial" w:cs="Arial"/>
        </w:rPr>
        <w:t>2</w:t>
      </w:r>
      <w:r w:rsidRPr="00D91FAD">
        <w:rPr>
          <w:rFonts w:ascii="Arial" w:hAnsi="Arial" w:cs="Arial"/>
        </w:rPr>
        <w:t xml:space="preserve">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от подготвеното</w:t>
      </w: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Pr="00D91FAD" w:rsidRDefault="001869EE" w:rsidP="001869EE">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Pr="00D91FAD"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Pr="001E7365" w:rsidRDefault="001869EE" w:rsidP="001869EE">
      <w:pPr>
        <w:rPr>
          <w:rFonts w:ascii="Arial" w:hAnsi="Arial" w:cs="Arial"/>
        </w:rPr>
      </w:pPr>
    </w:p>
    <w:p w:rsidR="001869EE" w:rsidRPr="006B049F" w:rsidRDefault="001869EE" w:rsidP="001869EE">
      <w:pPr>
        <w:rPr>
          <w:rFonts w:ascii="Arial" w:hAnsi="Arial" w:cs="Arial"/>
        </w:rPr>
      </w:pPr>
    </w:p>
    <w:p w:rsidR="001869EE" w:rsidRPr="00D91FAD" w:rsidRDefault="001869EE" w:rsidP="001869EE">
      <w:pPr>
        <w:rPr>
          <w:rFonts w:ascii="Arial" w:hAnsi="Arial" w:cs="Arial"/>
        </w:rPr>
      </w:pPr>
    </w:p>
    <w:p w:rsidR="001869EE" w:rsidRPr="007F6595"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Default="001869EE" w:rsidP="001869EE">
      <w:pPr>
        <w:rPr>
          <w:rFonts w:ascii="Arial" w:hAnsi="Arial" w:cs="Arial"/>
        </w:rPr>
      </w:pPr>
    </w:p>
    <w:p w:rsidR="001869EE" w:rsidRPr="00D91FAD" w:rsidRDefault="001869EE" w:rsidP="001869EE">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995E3D" w:rsidRPr="001869EE" w:rsidRDefault="00995E3D" w:rsidP="001869EE">
      <w:bookmarkStart w:id="2" w:name="_GoBack"/>
      <w:bookmarkEnd w:id="2"/>
    </w:p>
    <w:sectPr w:rsidR="00995E3D" w:rsidRPr="0018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746352E0"/>
    <w:multiLevelType w:val="hybridMultilevel"/>
    <w:tmpl w:val="4BA0BB7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37BE"/>
    <w:rsid w:val="00095C24"/>
    <w:rsid w:val="000B1A14"/>
    <w:rsid w:val="000D37C9"/>
    <w:rsid w:val="000F0FB4"/>
    <w:rsid w:val="00100AF8"/>
    <w:rsid w:val="0013630D"/>
    <w:rsid w:val="001364F2"/>
    <w:rsid w:val="00164C9E"/>
    <w:rsid w:val="001869E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0350"/>
    <w:rsid w:val="004F7526"/>
    <w:rsid w:val="00500BBC"/>
    <w:rsid w:val="00517178"/>
    <w:rsid w:val="00517CEC"/>
    <w:rsid w:val="005223AB"/>
    <w:rsid w:val="005315D6"/>
    <w:rsid w:val="0054529E"/>
    <w:rsid w:val="0055126D"/>
    <w:rsid w:val="00562DE9"/>
    <w:rsid w:val="00580758"/>
    <w:rsid w:val="00584AFB"/>
    <w:rsid w:val="005A1D07"/>
    <w:rsid w:val="005D0109"/>
    <w:rsid w:val="00606109"/>
    <w:rsid w:val="00621D91"/>
    <w:rsid w:val="006244E8"/>
    <w:rsid w:val="00626203"/>
    <w:rsid w:val="00657223"/>
    <w:rsid w:val="006724F9"/>
    <w:rsid w:val="00675B11"/>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C2BBB"/>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C03D3"/>
    <w:rsid w:val="00BD75D2"/>
    <w:rsid w:val="00BE2594"/>
    <w:rsid w:val="00BF0AC8"/>
    <w:rsid w:val="00BF4EFF"/>
    <w:rsid w:val="00C01895"/>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4671B"/>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2017-01-24T11:38:00Z</dcterms:created>
  <dcterms:modified xsi:type="dcterms:W3CDTF">2017-01-24T11:38:00Z</dcterms:modified>
</cp:coreProperties>
</file>