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FE" w:rsidRPr="007E68AD" w:rsidRDefault="00D705FE" w:rsidP="00D705FE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D705FE" w:rsidRPr="00D91FAD" w:rsidRDefault="00D705FE" w:rsidP="00D705FE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>Сборник от технически карти на линия „</w:t>
      </w:r>
      <w:r w:rsidRPr="00091905">
        <w:rPr>
          <w:rFonts w:ascii="Arial" w:hAnsi="Arial" w:cs="Arial"/>
          <w:b/>
        </w:rPr>
        <w:t>СПЕЦИАЛНИ ПРОДУКТИ</w:t>
      </w:r>
      <w:r w:rsidRPr="00D91FAD">
        <w:rPr>
          <w:rFonts w:ascii="Arial" w:hAnsi="Arial" w:cs="Arial"/>
        </w:rPr>
        <w:t>”</w:t>
      </w:r>
    </w:p>
    <w:p w:rsidR="00D705FE" w:rsidRPr="00D91FAD" w:rsidRDefault="00D705FE" w:rsidP="00D705FE">
      <w:pPr>
        <w:rPr>
          <w:rFonts w:ascii="Arial" w:hAnsi="Arial" w:cs="Arial"/>
        </w:rPr>
      </w:pPr>
    </w:p>
    <w:p w:rsidR="00D705FE" w:rsidRPr="00D91FAD" w:rsidRDefault="00D705FE" w:rsidP="00D705F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ДАТА НА АКТУАЛИЗИРАНЕ: </w:t>
      </w:r>
      <w:r>
        <w:rPr>
          <w:rFonts w:ascii="Arial" w:hAnsi="Arial" w:cs="Arial"/>
        </w:rPr>
        <w:t>18 ДЕКЕМВРИ 2006</w:t>
      </w:r>
      <w:r w:rsidRPr="00D91FAD">
        <w:rPr>
          <w:rFonts w:ascii="Arial" w:hAnsi="Arial" w:cs="Arial"/>
        </w:rPr>
        <w:t xml:space="preserve"> Г.</w:t>
      </w:r>
    </w:p>
    <w:p w:rsidR="00D705FE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705FE" w:rsidTr="00323101">
        <w:tc>
          <w:tcPr>
            <w:tcW w:w="9212" w:type="dxa"/>
          </w:tcPr>
          <w:p w:rsidR="00D705FE" w:rsidRDefault="00D705FE" w:rsidP="00323101">
            <w:pPr>
              <w:jc w:val="center"/>
              <w:rPr>
                <w:rFonts w:ascii="Arial" w:hAnsi="Arial" w:cs="Arial"/>
                <w:b/>
              </w:rPr>
            </w:pPr>
            <w:r w:rsidRPr="00D91FAD">
              <w:rPr>
                <w:rFonts w:ascii="Arial" w:hAnsi="Arial" w:cs="Arial"/>
                <w:b/>
              </w:rPr>
              <w:t xml:space="preserve">ТЕХНИЧЕСКА КАРТА НА АРТ. </w:t>
            </w:r>
            <w:r w:rsidRPr="00D91FAD"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207</w:t>
            </w:r>
            <w:r w:rsidRPr="00D91FA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</w:t>
            </w:r>
          </w:p>
          <w:p w:rsidR="00D705FE" w:rsidRDefault="00D705FE" w:rsidP="003231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CRILPAV</w:t>
            </w:r>
            <w:r w:rsidRPr="00B1278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caps/>
                <w:sz w:val="32"/>
                <w:szCs w:val="32"/>
              </w:rPr>
              <w:t>КРИЛПАВ</w:t>
            </w:r>
            <w:r w:rsidRPr="00D91FAD">
              <w:rPr>
                <w:rFonts w:ascii="Arial" w:hAnsi="Arial" w:cs="Arial"/>
                <w:b/>
                <w:caps/>
                <w:sz w:val="32"/>
                <w:szCs w:val="32"/>
              </w:rPr>
              <w:t>)</w:t>
            </w:r>
          </w:p>
        </w:tc>
      </w:tr>
    </w:tbl>
    <w:p w:rsidR="00D705FE" w:rsidRPr="00D91FAD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Акрилна боя на водна основа, противопрашна, антикарбонизационна, за полагане върху подове и стени</w:t>
      </w:r>
    </w:p>
    <w:p w:rsidR="00D705FE" w:rsidRDefault="00D705FE" w:rsidP="00D705FE">
      <w:pPr>
        <w:rPr>
          <w:rFonts w:ascii="Arial" w:hAnsi="Arial" w:cs="Arial"/>
          <w:b/>
        </w:rPr>
      </w:pPr>
    </w:p>
    <w:p w:rsidR="00D705FE" w:rsidRPr="00B417F8" w:rsidRDefault="00D705FE" w:rsidP="00D705FE">
      <w:pPr>
        <w:rPr>
          <w:rFonts w:ascii="Arial" w:hAnsi="Arial" w:cs="Arial"/>
          <w:b/>
        </w:rPr>
      </w:pPr>
    </w:p>
    <w:p w:rsidR="00D705FE" w:rsidRPr="00B417F8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D705FE" w:rsidRPr="00D91FAD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Продуктът </w:t>
      </w:r>
      <w:r w:rsidRPr="00D91FAD">
        <w:rPr>
          <w:rFonts w:ascii="Arial" w:hAnsi="Arial" w:cs="Arial"/>
        </w:rPr>
        <w:t xml:space="preserve">представлява </w:t>
      </w:r>
      <w:r>
        <w:rPr>
          <w:rFonts w:ascii="Arial" w:hAnsi="Arial" w:cs="Arial"/>
        </w:rPr>
        <w:t xml:space="preserve">боя на основата на акрилни смоли във водна дисперсия, титаниев диоксид, минерални пълнежи и добавки, способствуващи за подобряването на характеристиките, свързани с намаляването на вътрешното напрежение и обработваемостта на продукта. Благодарение на специфичния вид и на количеството на използуваното свързващо вещество, </w:t>
      </w:r>
      <w:r>
        <w:rPr>
          <w:rFonts w:ascii="Arial" w:hAnsi="Arial" w:cs="Arial"/>
          <w:b/>
          <w:lang w:val="en-US"/>
        </w:rPr>
        <w:t>CRILPAV</w:t>
      </w:r>
      <w:r>
        <w:rPr>
          <w:rFonts w:ascii="Arial" w:hAnsi="Arial" w:cs="Arial"/>
        </w:rPr>
        <w:t xml:space="preserve"> притежава отлична способност за сцепление с всички порьозни и поглъщащи носещи основи, което се отнася най-вече за бетона. </w:t>
      </w:r>
      <w:proofErr w:type="gramStart"/>
      <w:r>
        <w:rPr>
          <w:rFonts w:ascii="Arial" w:hAnsi="Arial" w:cs="Arial"/>
          <w:b/>
          <w:lang w:val="en-US"/>
        </w:rPr>
        <w:t>CRILPAV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придава на циментовата повърхност, върху която се нанася, добри антикарбонизационни качества, образувайки непрекъснат и устойчив филм.</w:t>
      </w:r>
      <w:proofErr w:type="gramEnd"/>
    </w:p>
    <w:p w:rsidR="00D705FE" w:rsidRPr="00B16102" w:rsidRDefault="00D705FE" w:rsidP="00D705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Поради тези си характеристики </w:t>
      </w:r>
      <w:r>
        <w:rPr>
          <w:rFonts w:ascii="Arial" w:hAnsi="Arial" w:cs="Arial"/>
          <w:b/>
          <w:lang w:val="en-US"/>
        </w:rPr>
        <w:t>CRILPAV</w:t>
      </w:r>
      <w:r>
        <w:rPr>
          <w:rFonts w:ascii="Arial" w:hAnsi="Arial" w:cs="Arial"/>
        </w:rPr>
        <w:t xml:space="preserve"> може да бъде използуван също и като защитно противопрахово покритие за външно и вътрешно приложение върху повърхности, по които се преминава, както и върху стени, в случаите, когато не се изискват специални качества на устойчивост на изтриване и износване, типични за двукомпонентните подови покрития. </w:t>
      </w:r>
    </w:p>
    <w:p w:rsidR="00D705FE" w:rsidRPr="002C1BA6" w:rsidRDefault="00D705FE" w:rsidP="00D705FE">
      <w:pPr>
        <w:rPr>
          <w:rFonts w:ascii="Arial" w:hAnsi="Arial" w:cs="Arial"/>
        </w:rPr>
      </w:pPr>
    </w:p>
    <w:p w:rsidR="00D705FE" w:rsidRPr="002C1BA6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D705FE" w:rsidRPr="00D91FAD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CRILPAV</w:t>
      </w:r>
      <w:r>
        <w:rPr>
          <w:rFonts w:ascii="Arial" w:hAnsi="Arial" w:cs="Arial"/>
        </w:rPr>
        <w:t xml:space="preserve"> може да се използува, след предварителна подготовка на носещата основа, върху нови повърхности или върху такива вече покрити с еднокомпонентни продукти, стига последните да са плътни и добре прилепнали към носещата основа, като противопрахово средство за обработване и оцветяване на подове в битови помещения</w:t>
      </w:r>
      <w:r w:rsidRPr="00B77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цимент, асфалт и дърво – за вътрешно и външно приложение, както и подове на спортни конструкции, където не се изисква особена устойчивост и здравина, защитни покрития от етернит, стени</w:t>
      </w:r>
      <w:r w:rsidRPr="00B77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бетон, мазилка, фиброцимент, железобетон и циментови конструктивни елементи (изделия).</w:t>
      </w:r>
    </w:p>
    <w:p w:rsidR="00D705FE" w:rsidRPr="008620CB" w:rsidRDefault="00D705FE" w:rsidP="00D705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Като се имат предвид характеристиките му, </w:t>
      </w:r>
      <w:r>
        <w:rPr>
          <w:rFonts w:ascii="Arial" w:hAnsi="Arial" w:cs="Arial"/>
          <w:b/>
          <w:lang w:val="en-US"/>
        </w:rPr>
        <w:t>CRILPAV</w:t>
      </w:r>
      <w:r>
        <w:rPr>
          <w:rFonts w:ascii="Arial" w:hAnsi="Arial" w:cs="Arial"/>
        </w:rPr>
        <w:t xml:space="preserve"> не е подходящ за използуване върху повърхности, при които има наличие на остатъчна или повторно избила</w:t>
      </w:r>
      <w:r w:rsidRPr="008620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влага, както и върху такива обработени с двукомпонентни смоли или имащи остатъци от силикони, масла и мазнини.</w:t>
      </w:r>
    </w:p>
    <w:p w:rsidR="00D705FE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</w:p>
    <w:p w:rsidR="00D705FE" w:rsidRPr="0059074F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ПРИЛАГАНЕ:</w:t>
      </w:r>
    </w:p>
    <w:p w:rsidR="00D705FE" w:rsidRDefault="00D705FE" w:rsidP="00D705FE">
      <w:pPr>
        <w:rPr>
          <w:rFonts w:ascii="Arial" w:hAnsi="Arial" w:cs="Arial"/>
        </w:rPr>
      </w:pPr>
    </w:p>
    <w:p w:rsidR="00D705FE" w:rsidRPr="00522175" w:rsidRDefault="00D705FE" w:rsidP="00D705FE">
      <w:pPr>
        <w:rPr>
          <w:rFonts w:ascii="Arial" w:hAnsi="Arial" w:cs="Arial"/>
        </w:rPr>
      </w:pPr>
      <w:r w:rsidRPr="0054062E">
        <w:rPr>
          <w:rFonts w:ascii="Arial" w:hAnsi="Arial" w:cs="Arial"/>
          <w:b/>
        </w:rPr>
        <w:t>Върху нови подове или стени</w:t>
      </w:r>
      <w:r w:rsidRPr="0091664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върху нови, идеално сухи и отлежали повърхности се полага една ръка от </w:t>
      </w:r>
      <w:r>
        <w:rPr>
          <w:rFonts w:ascii="Arial" w:hAnsi="Arial" w:cs="Arial"/>
          <w:lang w:val="en-US"/>
        </w:rPr>
        <w:t>PRIMER</w:t>
      </w:r>
      <w:r w:rsidRPr="0054062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, праймер на водна основа, разреден 1 – ¾, в зависимост от степента на поглъщане на повърхността. След това се нанася една първа ръка от </w:t>
      </w:r>
      <w:r>
        <w:rPr>
          <w:rFonts w:ascii="Arial" w:hAnsi="Arial" w:cs="Arial"/>
          <w:b/>
          <w:lang w:val="en-US"/>
        </w:rPr>
        <w:t>CRILPAV</w:t>
      </w:r>
      <w:r>
        <w:rPr>
          <w:rFonts w:ascii="Arial" w:hAnsi="Arial" w:cs="Arial"/>
        </w:rPr>
        <w:t>, разреден до 10 % с вода и след като тя изсъхне се нанася следващата ръка от продукта, по такъв начин, че да се постигне отлично покриване.</w:t>
      </w:r>
    </w:p>
    <w:p w:rsidR="00D705FE" w:rsidRPr="00522175" w:rsidRDefault="00D705FE" w:rsidP="00D705FE">
      <w:pPr>
        <w:rPr>
          <w:rFonts w:ascii="Arial" w:hAnsi="Arial" w:cs="Arial"/>
        </w:rPr>
      </w:pPr>
      <w:r w:rsidRPr="0054062E">
        <w:rPr>
          <w:rFonts w:ascii="Arial" w:hAnsi="Arial" w:cs="Arial"/>
          <w:b/>
        </w:rPr>
        <w:t>Върху стари повърхности</w:t>
      </w:r>
      <w:r w:rsidRPr="0091664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върху стари небоядисани повърхности е необходимо да се отстранят евентуалните незакрепени участъци и след това се възстанови повърхността като се положи </w:t>
      </w:r>
      <w:r>
        <w:rPr>
          <w:rFonts w:ascii="Arial" w:hAnsi="Arial" w:cs="Arial"/>
          <w:lang w:val="en-US"/>
        </w:rPr>
        <w:t>RESINPOL</w:t>
      </w:r>
      <w:r>
        <w:rPr>
          <w:rFonts w:ascii="Arial" w:hAnsi="Arial" w:cs="Arial"/>
        </w:rPr>
        <w:t xml:space="preserve">, праймер на разтвор, нанасяйки една или повече ръце, докато се постигне здрава и плътна повърхнина. Нанася се една първа ръка от </w:t>
      </w:r>
      <w:r>
        <w:rPr>
          <w:rFonts w:ascii="Arial" w:hAnsi="Arial" w:cs="Arial"/>
          <w:b/>
          <w:lang w:val="en-US"/>
        </w:rPr>
        <w:t>CRILPAV</w:t>
      </w:r>
      <w:r>
        <w:rPr>
          <w:rFonts w:ascii="Arial" w:hAnsi="Arial" w:cs="Arial"/>
        </w:rPr>
        <w:t>, разреден до 10 % с вода и след като тя изсъхне се нанася следващата ръка от продукта, по такъв начин, че да се постигне отлично покриване.</w:t>
      </w:r>
    </w:p>
    <w:p w:rsidR="00D705FE" w:rsidRDefault="00D705FE" w:rsidP="00D705FE">
      <w:pPr>
        <w:rPr>
          <w:rFonts w:ascii="Arial" w:hAnsi="Arial" w:cs="Arial"/>
        </w:rPr>
      </w:pPr>
      <w:r>
        <w:rPr>
          <w:rFonts w:ascii="Arial" w:hAnsi="Arial" w:cs="Arial"/>
        </w:rPr>
        <w:t>Върху повърхности с наличие на стари бои е необходимо да се извърши измиване с вода с цел да се отстранят евентуалните слабо закрепени участъци, като след изсъхването на повърхността се процедира по гореописания начин.</w:t>
      </w:r>
    </w:p>
    <w:bookmarkEnd w:id="0"/>
    <w:p w:rsidR="00D705FE" w:rsidRDefault="00D705FE" w:rsidP="00D705FE">
      <w:pPr>
        <w:rPr>
          <w:rFonts w:ascii="Arial" w:hAnsi="Arial" w:cs="Arial"/>
          <w:b/>
          <w:u w:val="single"/>
        </w:rPr>
      </w:pPr>
    </w:p>
    <w:p w:rsidR="00D705FE" w:rsidRPr="00D91FAD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D705FE" w:rsidRPr="00D91FAD" w:rsidRDefault="00D705FE" w:rsidP="00D705FE">
      <w:pPr>
        <w:rPr>
          <w:rFonts w:ascii="Arial" w:hAnsi="Arial" w:cs="Arial"/>
        </w:rPr>
      </w:pPr>
    </w:p>
    <w:p w:rsidR="00D705FE" w:rsidRPr="00D91FAD" w:rsidRDefault="00D705FE" w:rsidP="00D705F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D705FE" w:rsidRPr="00D91FAD" w:rsidRDefault="00D705FE" w:rsidP="00D705F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Опаковките да се съхраняват, като се изключи възможност от замръзване (минимум + </w:t>
      </w:r>
      <w:r>
        <w:rPr>
          <w:rFonts w:ascii="Arial" w:hAnsi="Arial" w:cs="Arial"/>
          <w:b/>
          <w:u w:val="single"/>
        </w:rPr>
        <w:t>5</w:t>
      </w:r>
      <w:r w:rsidRPr="00D91FAD">
        <w:rPr>
          <w:rFonts w:ascii="Arial" w:hAnsi="Arial" w:cs="Arial"/>
          <w:b/>
          <w:u w:val="single"/>
        </w:rPr>
        <w:t>º С).</w:t>
      </w:r>
    </w:p>
    <w:p w:rsidR="00D705FE" w:rsidRPr="00D91FAD" w:rsidRDefault="00D705FE" w:rsidP="00D705F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D705FE" w:rsidRPr="00D91FAD" w:rsidRDefault="00D705FE" w:rsidP="00D705F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D705FE" w:rsidRDefault="00D705FE" w:rsidP="00D705F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D705FE" w:rsidRPr="00D91FAD" w:rsidRDefault="00D705FE" w:rsidP="00D705F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D705FE" w:rsidRPr="00D91FAD" w:rsidRDefault="00D705FE" w:rsidP="00D705F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Да се защитят </w:t>
      </w:r>
      <w:r>
        <w:rPr>
          <w:rFonts w:ascii="Arial" w:hAnsi="Arial" w:cs="Arial"/>
          <w:b/>
          <w:u w:val="single"/>
        </w:rPr>
        <w:t>повърхностите</w:t>
      </w:r>
      <w:r w:rsidRPr="00D91FAD">
        <w:rPr>
          <w:rFonts w:ascii="Arial" w:hAnsi="Arial" w:cs="Arial"/>
          <w:b/>
          <w:u w:val="single"/>
        </w:rPr>
        <w:t xml:space="preserve"> от силен дъжд през времето, необходимо за пълното изсъхване на продукта.</w:t>
      </w:r>
    </w:p>
    <w:p w:rsidR="00D705FE" w:rsidRDefault="00D705FE" w:rsidP="00D705F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случай на полагане върху подове, пълната устойчивост на вървене отгоре се достига след поне 48 часа от нанасянето на продукта.</w:t>
      </w:r>
    </w:p>
    <w:p w:rsidR="00D705FE" w:rsidRPr="00D91FAD" w:rsidRDefault="00D705FE" w:rsidP="00D705F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</w:t>
      </w:r>
      <w:r>
        <w:rPr>
          <w:rFonts w:ascii="Arial" w:hAnsi="Arial" w:cs="Arial"/>
          <w:b/>
          <w:u w:val="single"/>
        </w:rPr>
        <w:t>и такъв начин на изпълнение на работата, така че да се гарантира</w:t>
      </w:r>
      <w:r w:rsidRPr="00D91FAD">
        <w:rPr>
          <w:rFonts w:ascii="Arial" w:hAnsi="Arial" w:cs="Arial"/>
          <w:b/>
          <w:u w:val="single"/>
        </w:rPr>
        <w:t xml:space="preserve"> непрекъснатост на </w:t>
      </w:r>
      <w:r>
        <w:rPr>
          <w:rFonts w:ascii="Arial" w:hAnsi="Arial" w:cs="Arial"/>
          <w:b/>
          <w:u w:val="single"/>
        </w:rPr>
        <w:t>операцията</w:t>
      </w:r>
      <w:r w:rsidRPr="00D91FAD">
        <w:rPr>
          <w:rFonts w:ascii="Arial" w:hAnsi="Arial" w:cs="Arial"/>
          <w:b/>
          <w:u w:val="single"/>
        </w:rPr>
        <w:t xml:space="preserve"> до архитектурните прекъсващи елементи, като по този начин се избегне образуването на наслагвания, прехвърляния и разлики в цвета</w:t>
      </w:r>
    </w:p>
    <w:p w:rsidR="00D705FE" w:rsidRPr="00D91FAD" w:rsidRDefault="00D705FE" w:rsidP="00D705F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lastRenderedPageBreak/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D705FE" w:rsidRPr="00D91FAD" w:rsidRDefault="00D705FE" w:rsidP="00D705FE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Имайки превид разнообразните и сложни случаи на нуждата от намеса, в случай на необходимост, трябва да се търси помощта на нашата техническа сервизна служба. </w:t>
      </w:r>
    </w:p>
    <w:p w:rsidR="00D705FE" w:rsidRPr="00D91FAD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D705FE" w:rsidRDefault="00D705FE" w:rsidP="00D705FE">
      <w:pPr>
        <w:ind w:left="4320" w:hanging="4320"/>
        <w:rPr>
          <w:rFonts w:ascii="Arial" w:hAnsi="Arial" w:cs="Arial"/>
          <w:b/>
        </w:rPr>
      </w:pPr>
    </w:p>
    <w:p w:rsidR="00D705FE" w:rsidRDefault="00D705FE" w:rsidP="00D705FE">
      <w:pPr>
        <w:ind w:left="4320" w:hanging="4320"/>
        <w:rPr>
          <w:rFonts w:ascii="Arial" w:hAnsi="Arial" w:cs="Arial"/>
          <w:b/>
        </w:rPr>
      </w:pPr>
    </w:p>
    <w:p w:rsidR="00D705FE" w:rsidRDefault="00D705FE" w:rsidP="00D705F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ПРИ </w:t>
      </w:r>
      <w:r w:rsidRPr="001515E4">
        <w:rPr>
          <w:rFonts w:ascii="Arial" w:hAnsi="Arial" w:cs="Arial"/>
          <w:b/>
        </w:rPr>
        <w:t>20º С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повърхностно – за 2 часа, в дълбочина – за 24 часа.</w:t>
      </w:r>
    </w:p>
    <w:p w:rsidR="00D705FE" w:rsidRDefault="00D705FE" w:rsidP="00D705FE">
      <w:pPr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около 0.100 – 0.120 </w:t>
      </w:r>
      <w:r>
        <w:rPr>
          <w:rFonts w:ascii="Arial" w:hAnsi="Arial" w:cs="Arial"/>
          <w:lang w:val="en-US"/>
        </w:rPr>
        <w:t>l</w:t>
      </w:r>
      <w:r w:rsidRPr="00D4696B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ръка</w:t>
      </w:r>
    </w:p>
    <w:p w:rsidR="00D705FE" w:rsidRDefault="00D705FE" w:rsidP="00D705FE">
      <w:pPr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1.250 ± 0.05 </w:t>
      </w:r>
      <w:r>
        <w:rPr>
          <w:rFonts w:ascii="Arial" w:hAnsi="Arial" w:cs="Arial"/>
          <w:lang w:val="en-US"/>
        </w:rPr>
        <w:t>kg</w:t>
      </w:r>
      <w:r w:rsidRPr="00ED1BA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</w:p>
    <w:p w:rsidR="00D705FE" w:rsidRPr="00ED1BA4" w:rsidRDefault="00D705FE" w:rsidP="00D705F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СУХ ОСТАТЪК ПРИ 105 ºС:</w:t>
      </w:r>
      <w:r>
        <w:rPr>
          <w:rFonts w:ascii="Arial" w:hAnsi="Arial" w:cs="Arial"/>
        </w:rPr>
        <w:tab/>
        <w:t>58 % ± 1 %</w:t>
      </w:r>
    </w:p>
    <w:p w:rsidR="00D705FE" w:rsidRDefault="00D705FE" w:rsidP="00D705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РАЗМЕР НА ИНЕРТНИТЕ</w:t>
      </w:r>
    </w:p>
    <w:p w:rsidR="00D705FE" w:rsidRPr="00F816DF" w:rsidRDefault="00D705FE" w:rsidP="00D705FE">
      <w:pPr>
        <w:rPr>
          <w:rFonts w:ascii="Arial" w:hAnsi="Arial" w:cs="Arial"/>
        </w:rPr>
      </w:pPr>
      <w:r>
        <w:rPr>
          <w:rFonts w:ascii="Arial" w:hAnsi="Arial" w:cs="Arial"/>
          <w:b/>
        </w:rPr>
        <w:t>МАТЕРИАЛИ (ПЪЛНИТЕЛИ):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816DF">
        <w:rPr>
          <w:rFonts w:ascii="Arial" w:hAnsi="Arial" w:cs="Arial"/>
        </w:rPr>
        <w:t>максимален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диаметър – 100 микрона</w:t>
      </w:r>
    </w:p>
    <w:p w:rsidR="00D705FE" w:rsidRPr="00F816DF" w:rsidRDefault="00D705FE" w:rsidP="00D705FE">
      <w:pPr>
        <w:rPr>
          <w:rFonts w:ascii="Arial" w:hAnsi="Arial" w:cs="Arial"/>
        </w:rPr>
      </w:pPr>
      <w:r>
        <w:rPr>
          <w:rFonts w:ascii="Arial" w:hAnsi="Arial" w:cs="Arial"/>
          <w:b/>
        </w:rPr>
        <w:t>УСТОЙЧИВОСТ НА ИЗТРИВАНЕ: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клас 1 в съответствие с </w:t>
      </w:r>
      <w:r>
        <w:rPr>
          <w:rFonts w:ascii="Arial" w:hAnsi="Arial" w:cs="Arial"/>
          <w:lang w:val="en-US"/>
        </w:rPr>
        <w:t>EN</w:t>
      </w:r>
      <w:r w:rsidRPr="00F816DF">
        <w:rPr>
          <w:rFonts w:ascii="Arial" w:hAnsi="Arial" w:cs="Arial"/>
        </w:rPr>
        <w:t xml:space="preserve"> 13300</w:t>
      </w:r>
    </w:p>
    <w:p w:rsidR="00D705FE" w:rsidRPr="00F816DF" w:rsidRDefault="00D705FE" w:rsidP="00D705FE">
      <w:pPr>
        <w:ind w:left="4320" w:hanging="432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pH</w:t>
      </w:r>
      <w:proofErr w:type="gramEnd"/>
      <w:r>
        <w:rPr>
          <w:rFonts w:ascii="Arial" w:hAnsi="Arial" w:cs="Arial"/>
          <w:b/>
        </w:rPr>
        <w:t>:</w:t>
      </w:r>
      <w:r w:rsidRPr="00F53EE7">
        <w:rPr>
          <w:rFonts w:ascii="Arial" w:hAnsi="Arial" w:cs="Arial"/>
          <w:b/>
        </w:rPr>
        <w:tab/>
      </w:r>
      <w:r w:rsidRPr="00F816DF">
        <w:rPr>
          <w:rFonts w:ascii="Arial" w:hAnsi="Arial" w:cs="Arial"/>
        </w:rPr>
        <w:t>8</w:t>
      </w:r>
    </w:p>
    <w:p w:rsidR="00D705FE" w:rsidRDefault="00D705FE" w:rsidP="00D705FE">
      <w:pPr>
        <w:ind w:left="4320" w:hanging="4320"/>
        <w:rPr>
          <w:rFonts w:ascii="Arial" w:hAnsi="Arial" w:cs="Arial"/>
          <w:b/>
          <w:lang w:val="en-US"/>
        </w:rPr>
      </w:pPr>
      <w:r w:rsidRPr="00F816DF">
        <w:rPr>
          <w:rFonts w:ascii="Arial" w:hAnsi="Arial" w:cs="Arial"/>
          <w:b/>
          <w:lang w:val="en-US"/>
        </w:rPr>
        <w:t>V</w:t>
      </w:r>
      <w:r w:rsidRPr="00F816DF">
        <w:rPr>
          <w:rFonts w:ascii="Arial" w:hAnsi="Arial" w:cs="Arial"/>
          <w:b/>
        </w:rPr>
        <w:t xml:space="preserve">. </w:t>
      </w:r>
      <w:r w:rsidRPr="00F816DF">
        <w:rPr>
          <w:rFonts w:ascii="Arial" w:hAnsi="Arial" w:cs="Arial"/>
          <w:b/>
          <w:lang w:val="en-US"/>
        </w:rPr>
        <w:t>O</w:t>
      </w:r>
      <w:r w:rsidRPr="00F816DF">
        <w:rPr>
          <w:rFonts w:ascii="Arial" w:hAnsi="Arial" w:cs="Arial"/>
          <w:b/>
        </w:rPr>
        <w:t>.</w:t>
      </w:r>
      <w:r w:rsidRPr="00F816DF">
        <w:rPr>
          <w:rFonts w:ascii="Arial" w:hAnsi="Arial" w:cs="Arial"/>
          <w:b/>
          <w:lang w:val="en-US"/>
        </w:rPr>
        <w:t>C</w:t>
      </w:r>
      <w:r w:rsidRPr="00F816DF">
        <w:rPr>
          <w:rFonts w:ascii="Arial" w:hAnsi="Arial" w:cs="Arial"/>
          <w:b/>
        </w:rPr>
        <w:t xml:space="preserve">. </w:t>
      </w:r>
    </w:p>
    <w:p w:rsidR="00D705FE" w:rsidRPr="00F816DF" w:rsidRDefault="00D705FE" w:rsidP="00D705FE">
      <w:pPr>
        <w:ind w:left="4320" w:hanging="4320"/>
        <w:rPr>
          <w:rFonts w:ascii="Arial" w:hAnsi="Arial" w:cs="Arial"/>
          <w:b/>
        </w:rPr>
      </w:pPr>
      <w:r w:rsidRPr="00F816DF">
        <w:rPr>
          <w:rFonts w:ascii="Arial" w:hAnsi="Arial" w:cs="Arial"/>
          <w:b/>
        </w:rPr>
        <w:t>(органични летливи съставки):</w:t>
      </w:r>
      <w:r>
        <w:rPr>
          <w:rFonts w:ascii="Arial" w:hAnsi="Arial" w:cs="Arial"/>
          <w:b/>
          <w:lang w:val="en-US"/>
        </w:rPr>
        <w:tab/>
      </w:r>
      <w:r w:rsidRPr="00F816DF">
        <w:rPr>
          <w:rFonts w:ascii="Arial" w:hAnsi="Arial" w:cs="Arial"/>
        </w:rPr>
        <w:t>общо количество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летливи органични разтворители – около 60 ± 10 </w:t>
      </w:r>
      <w:r>
        <w:rPr>
          <w:rFonts w:ascii="Arial" w:hAnsi="Arial" w:cs="Arial"/>
          <w:lang w:val="en-US"/>
        </w:rPr>
        <w:t>g</w:t>
      </w:r>
      <w:r w:rsidRPr="00ED1BA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 w:rsidRPr="00F816DF">
        <w:rPr>
          <w:rFonts w:ascii="Arial" w:hAnsi="Arial" w:cs="Arial"/>
          <w:b/>
        </w:rPr>
        <w:tab/>
      </w:r>
    </w:p>
    <w:p w:rsidR="00D705FE" w:rsidRPr="006C7F8A" w:rsidRDefault="00D705FE" w:rsidP="00D705F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СЪХРАНЕНИЕ: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12 месеца</w:t>
      </w:r>
    </w:p>
    <w:p w:rsidR="00D705FE" w:rsidRPr="006C7F8A" w:rsidRDefault="00D705FE" w:rsidP="00D705F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ВИД НА ИЗСЪХНАЛИЯ ФИЛМ:</w:t>
      </w:r>
      <w:r>
        <w:rPr>
          <w:rFonts w:ascii="Arial" w:hAnsi="Arial" w:cs="Arial"/>
        </w:rPr>
        <w:tab/>
        <w:t xml:space="preserve">гладък и сатенен </w:t>
      </w:r>
    </w:p>
    <w:p w:rsidR="00D705FE" w:rsidRPr="00D91FAD" w:rsidRDefault="00D705FE" w:rsidP="00D705FE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РАЗРЕДИТЕЛ (за сухия продукт)</w:t>
      </w:r>
      <w:r w:rsidRPr="006C7F8A"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вода</w:t>
      </w:r>
    </w:p>
    <w:p w:rsidR="00D705FE" w:rsidRPr="00D91FAD" w:rsidRDefault="00D705FE" w:rsidP="00D705FE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и 4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 xml:space="preserve"> </w:t>
      </w:r>
    </w:p>
    <w:p w:rsidR="00D705FE" w:rsidRPr="00154B75" w:rsidRDefault="00D705FE" w:rsidP="00D705FE">
      <w:pPr>
        <w:ind w:left="4320" w:hanging="4305"/>
        <w:jc w:val="both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 w:rsidRPr="00154B75">
        <w:rPr>
          <w:rFonts w:ascii="Arial" w:hAnsi="Arial" w:cs="Arial"/>
          <w:b/>
        </w:rPr>
        <w:t>“</w:t>
      </w:r>
      <w:r w:rsidRPr="00154B75">
        <w:rPr>
          <w:rFonts w:ascii="Arial" w:hAnsi="Arial" w:cs="Arial"/>
          <w:b/>
          <w:lang w:val="it-IT"/>
        </w:rPr>
        <w:t>I</w:t>
      </w:r>
      <w:r w:rsidRPr="00154B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Pr="00154B75">
        <w:rPr>
          <w:rFonts w:ascii="Arial" w:hAnsi="Arial" w:cs="Arial"/>
          <w:b/>
          <w:lang w:val="it-IT"/>
        </w:rPr>
        <w:t>olori</w:t>
      </w:r>
      <w:r w:rsidRPr="00154B75">
        <w:rPr>
          <w:rFonts w:ascii="Arial" w:hAnsi="Arial" w:cs="Arial"/>
          <w:b/>
        </w:rPr>
        <w:t xml:space="preserve"> </w:t>
      </w:r>
      <w:r w:rsidRPr="00154B75">
        <w:rPr>
          <w:rFonts w:ascii="Arial" w:hAnsi="Arial" w:cs="Arial"/>
          <w:b/>
          <w:lang w:val="it-IT"/>
        </w:rPr>
        <w:t>del</w:t>
      </w:r>
      <w:r w:rsidRPr="00154B75">
        <w:rPr>
          <w:rFonts w:ascii="Arial" w:hAnsi="Arial" w:cs="Arial"/>
          <w:b/>
        </w:rPr>
        <w:t xml:space="preserve"> </w:t>
      </w:r>
      <w:r w:rsidRPr="00154B75">
        <w:rPr>
          <w:rFonts w:ascii="Arial" w:hAnsi="Arial" w:cs="Arial"/>
          <w:b/>
          <w:lang w:val="it-IT"/>
        </w:rPr>
        <w:t>Colore</w:t>
      </w:r>
      <w:r w:rsidRPr="00154B75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>210 цвята,</w:t>
      </w:r>
      <w:r w:rsidRPr="00154B75">
        <w:rPr>
          <w:rFonts w:ascii="Arial" w:hAnsi="Arial" w:cs="Arial"/>
          <w:b/>
        </w:rPr>
        <w:t>“</w:t>
      </w:r>
      <w:r w:rsidRPr="00154B75">
        <w:rPr>
          <w:rFonts w:ascii="Arial" w:hAnsi="Arial" w:cs="Arial"/>
          <w:b/>
          <w:lang w:val="it-IT"/>
        </w:rPr>
        <w:t>NCS</w:t>
      </w:r>
      <w:r w:rsidRPr="00154B75">
        <w:rPr>
          <w:rFonts w:ascii="Arial" w:hAnsi="Arial" w:cs="Arial"/>
          <w:b/>
        </w:rPr>
        <w:t xml:space="preserve"> – </w:t>
      </w:r>
      <w:r w:rsidRPr="00154B75">
        <w:rPr>
          <w:rFonts w:ascii="Arial" w:hAnsi="Arial" w:cs="Arial"/>
          <w:b/>
          <w:lang w:val="it-IT"/>
        </w:rPr>
        <w:t>Moodscapes</w:t>
      </w:r>
      <w:r w:rsidRPr="00154B75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>976 цвята</w:t>
      </w:r>
    </w:p>
    <w:p w:rsidR="00D705FE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</w:p>
    <w:p w:rsidR="00D705FE" w:rsidRPr="00A77256" w:rsidRDefault="00D705FE" w:rsidP="00D705FE">
      <w:pPr>
        <w:rPr>
          <w:rFonts w:ascii="Arial" w:hAnsi="Arial" w:cs="Arial"/>
        </w:rPr>
      </w:pPr>
    </w:p>
    <w:p w:rsidR="00D705FE" w:rsidRPr="00D91FAD" w:rsidRDefault="00D705FE" w:rsidP="00D705FE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D705FE" w:rsidRPr="00D91FAD" w:rsidRDefault="00D705FE" w:rsidP="00D705FE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бои за външни стени с минерална носеща основа</w:t>
      </w:r>
      <w:r w:rsidRPr="00D91FAD">
        <w:rPr>
          <w:rFonts w:ascii="Arial" w:hAnsi="Arial" w:cs="Arial"/>
        </w:rPr>
        <w:t>;</w:t>
      </w:r>
    </w:p>
    <w:p w:rsidR="00D705FE" w:rsidRPr="00B417F8" w:rsidRDefault="00D705FE" w:rsidP="00D705F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D705FE" w:rsidRPr="00B417F8" w:rsidRDefault="00D705FE" w:rsidP="00D705FE">
      <w:pPr>
        <w:rPr>
          <w:rFonts w:ascii="Arial" w:hAnsi="Arial" w:cs="Arial"/>
        </w:rPr>
      </w:pP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B417F8">
        <w:rPr>
          <w:rFonts w:ascii="Arial" w:hAnsi="Arial" w:cs="Arial"/>
        </w:rPr>
        <w:tab/>
      </w:r>
      <w:r w:rsidRPr="00D91FAD">
        <w:rPr>
          <w:rFonts w:ascii="Arial" w:hAnsi="Arial" w:cs="Arial"/>
        </w:rPr>
        <w:t>от 01.01.20</w:t>
      </w:r>
      <w:r w:rsidRPr="00B417F8">
        <w:rPr>
          <w:rFonts w:ascii="Arial" w:hAnsi="Arial" w:cs="Arial"/>
        </w:rPr>
        <w:t>07</w:t>
      </w:r>
      <w:r w:rsidRPr="00D91FAD">
        <w:rPr>
          <w:rFonts w:ascii="Arial" w:hAnsi="Arial" w:cs="Arial"/>
        </w:rPr>
        <w:t xml:space="preserve"> г. = </w:t>
      </w:r>
      <w:r>
        <w:rPr>
          <w:rFonts w:ascii="Arial" w:hAnsi="Arial" w:cs="Arial"/>
        </w:rPr>
        <w:t>75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D705FE" w:rsidRPr="00D91FAD" w:rsidRDefault="00D705FE" w:rsidP="00D705FE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4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D705FE" w:rsidRPr="00D91FAD" w:rsidRDefault="00D705FE" w:rsidP="00D705F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D705FE" w:rsidRPr="00D91FAD" w:rsidRDefault="00D705FE" w:rsidP="00D705FE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D705FE" w:rsidRDefault="00D705FE" w:rsidP="00D705FE">
      <w:pPr>
        <w:rPr>
          <w:rFonts w:ascii="Arial" w:hAnsi="Arial" w:cs="Arial"/>
          <w:b/>
        </w:rPr>
      </w:pPr>
    </w:p>
    <w:p w:rsidR="00D705FE" w:rsidRDefault="00D705FE" w:rsidP="00D705FE">
      <w:pPr>
        <w:rPr>
          <w:rFonts w:ascii="Arial" w:hAnsi="Arial" w:cs="Arial"/>
          <w:b/>
        </w:rPr>
      </w:pPr>
    </w:p>
    <w:p w:rsidR="00D705FE" w:rsidRPr="007E68AD" w:rsidRDefault="00D705FE" w:rsidP="00D705FE">
      <w:pPr>
        <w:rPr>
          <w:rFonts w:ascii="Arial" w:hAnsi="Arial" w:cs="Arial"/>
          <w:b/>
        </w:rPr>
      </w:pPr>
    </w:p>
    <w:p w:rsidR="00D705FE" w:rsidRPr="00D91FAD" w:rsidRDefault="00D705FE" w:rsidP="00D705FE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D705FE" w:rsidRDefault="00D705FE" w:rsidP="00D705FE">
      <w:pPr>
        <w:rPr>
          <w:rFonts w:ascii="Arial" w:hAnsi="Arial" w:cs="Arial"/>
          <w:b/>
        </w:rPr>
      </w:pPr>
    </w:p>
    <w:p w:rsidR="00D705FE" w:rsidRDefault="00D705FE" w:rsidP="00D705FE">
      <w:pPr>
        <w:rPr>
          <w:rFonts w:ascii="Arial" w:hAnsi="Arial" w:cs="Arial"/>
          <w:b/>
          <w:lang w:val="en-US"/>
        </w:rPr>
      </w:pPr>
    </w:p>
    <w:p w:rsidR="00D705FE" w:rsidRDefault="00D705FE" w:rsidP="00D705FE">
      <w:pPr>
        <w:rPr>
          <w:rFonts w:ascii="Arial" w:hAnsi="Arial" w:cs="Arial"/>
          <w:b/>
          <w:lang w:val="en-US"/>
        </w:rPr>
      </w:pPr>
    </w:p>
    <w:p w:rsidR="00D705FE" w:rsidRDefault="00D705FE" w:rsidP="00D705FE">
      <w:pPr>
        <w:rPr>
          <w:rFonts w:ascii="Arial" w:hAnsi="Arial" w:cs="Arial"/>
          <w:b/>
        </w:rPr>
      </w:pPr>
    </w:p>
    <w:p w:rsidR="00D705FE" w:rsidRPr="007228A2" w:rsidRDefault="00D705FE" w:rsidP="00D705FE">
      <w:pPr>
        <w:rPr>
          <w:rFonts w:ascii="Arial" w:hAnsi="Arial" w:cs="Arial"/>
          <w:b/>
        </w:rPr>
      </w:pPr>
    </w:p>
    <w:p w:rsidR="00D705FE" w:rsidRPr="0057351C" w:rsidRDefault="00D705FE" w:rsidP="00D705FE">
      <w:pPr>
        <w:rPr>
          <w:rFonts w:ascii="Arial" w:hAnsi="Arial" w:cs="Arial"/>
          <w:b/>
          <w:lang w:val="en-US"/>
        </w:rPr>
      </w:pPr>
    </w:p>
    <w:p w:rsidR="00D705FE" w:rsidRPr="007E68AD" w:rsidRDefault="00D705FE" w:rsidP="00D705F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705FE" w:rsidRPr="00D91FAD" w:rsidTr="00323101">
        <w:tc>
          <w:tcPr>
            <w:tcW w:w="9212" w:type="dxa"/>
          </w:tcPr>
          <w:p w:rsidR="00D705FE" w:rsidRPr="00D91FAD" w:rsidRDefault="00D705FE" w:rsidP="003231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207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CRILPAV</w:t>
            </w:r>
          </w:p>
        </w:tc>
      </w:tr>
    </w:tbl>
    <w:p w:rsidR="00D705FE" w:rsidRPr="00D91FAD" w:rsidRDefault="00D705FE" w:rsidP="00D705FE">
      <w:pPr>
        <w:rPr>
          <w:rFonts w:ascii="Arial" w:hAnsi="Arial" w:cs="Arial"/>
        </w:rPr>
      </w:pPr>
    </w:p>
    <w:p w:rsidR="00D705FE" w:rsidRPr="0057351C" w:rsidRDefault="00D705FE" w:rsidP="00D705FE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</w:t>
      </w:r>
      <w:r>
        <w:rPr>
          <w:rFonts w:ascii="Arial" w:hAnsi="Arial" w:cs="Arial"/>
        </w:rPr>
        <w:t>ри</w:t>
      </w:r>
      <w:r w:rsidRPr="00D91FAD">
        <w:rPr>
          <w:rFonts w:ascii="Arial" w:hAnsi="Arial" w:cs="Arial"/>
        </w:rPr>
        <w:t xml:space="preserve">лагане на </w:t>
      </w:r>
      <w:r>
        <w:rPr>
          <w:rFonts w:ascii="Arial" w:hAnsi="Arial" w:cs="Arial"/>
          <w:b/>
          <w:lang w:val="en-US"/>
        </w:rPr>
        <w:t>CRILPAV</w:t>
      </w:r>
      <w:r>
        <w:rPr>
          <w:rFonts w:ascii="Arial" w:hAnsi="Arial" w:cs="Arial"/>
        </w:rPr>
        <w:t>, а</w:t>
      </w:r>
      <w:r w:rsidRPr="0057351C">
        <w:rPr>
          <w:rFonts w:ascii="Arial" w:hAnsi="Arial" w:cs="Arial"/>
        </w:rPr>
        <w:t xml:space="preserve">крилна боя на водна основа, противопрашна, антикарбонизационна, </w:t>
      </w:r>
      <w:r>
        <w:rPr>
          <w:rFonts w:ascii="Arial" w:hAnsi="Arial" w:cs="Arial"/>
        </w:rPr>
        <w:t>притежава отлична способност за сцепление с всички порьозни и поглъщащи носещи основи, образува непрекъснат и устойчив филм; служи за полагане върху нови или вече боядисани с еднокомпонентни продукти повърхности,</w:t>
      </w:r>
      <w:r w:rsidRPr="006646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стига последните да са плътни и добре прилепнали към носещата основа, използува се като</w:t>
      </w:r>
      <w:r w:rsidRPr="009E3F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противопрахово обработване и оцветяване на подове в битови помещения</w:t>
      </w:r>
      <w:r w:rsidRPr="00B77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цимент, асфалт и дърво – за вътрешно и външно приложение, както и подове на спортни конструкции, където не се изисква особена устойчивост и здравина, защитни покрития от етернит, стени</w:t>
      </w:r>
      <w:r w:rsidRPr="00B77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бетон, мазилка, фиброцимент, железобетон, циментови конструктивни елементи. Нанася се с валяк в две ръце, след предварителна подготовка и почистване на носещата основа, като се избере желания цвят.</w:t>
      </w:r>
    </w:p>
    <w:p w:rsidR="00D705FE" w:rsidRPr="0057351C" w:rsidRDefault="00D705FE" w:rsidP="00D705FE">
      <w:pPr>
        <w:rPr>
          <w:rFonts w:ascii="Arial" w:hAnsi="Arial" w:cs="Arial"/>
        </w:rPr>
      </w:pPr>
    </w:p>
    <w:p w:rsidR="00D705FE" w:rsidRPr="0057351C" w:rsidRDefault="00D705FE" w:rsidP="00D705FE">
      <w:pPr>
        <w:rPr>
          <w:rFonts w:ascii="Arial" w:hAnsi="Arial" w:cs="Arial"/>
        </w:rPr>
      </w:pPr>
    </w:p>
    <w:p w:rsidR="00D705FE" w:rsidRPr="0057351C" w:rsidRDefault="00D705FE" w:rsidP="00D705FE">
      <w:pPr>
        <w:rPr>
          <w:rFonts w:ascii="Arial" w:hAnsi="Arial" w:cs="Arial"/>
        </w:rPr>
      </w:pPr>
    </w:p>
    <w:p w:rsidR="00D705FE" w:rsidRPr="0057351C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  <w:b/>
        </w:rPr>
      </w:pPr>
    </w:p>
    <w:p w:rsidR="00D705FE" w:rsidRPr="00B417F8" w:rsidRDefault="00D705FE" w:rsidP="00D705FE">
      <w:pPr>
        <w:rPr>
          <w:rFonts w:ascii="Arial" w:hAnsi="Arial" w:cs="Arial"/>
          <w:b/>
        </w:rPr>
      </w:pPr>
    </w:p>
    <w:p w:rsidR="00D705FE" w:rsidRPr="00B417F8" w:rsidRDefault="00D705FE" w:rsidP="00D705FE">
      <w:pPr>
        <w:rPr>
          <w:rFonts w:ascii="Arial" w:hAnsi="Arial" w:cs="Arial"/>
        </w:rPr>
      </w:pPr>
    </w:p>
    <w:p w:rsidR="00D705FE" w:rsidRPr="00D91FAD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</w:p>
    <w:p w:rsidR="00D705FE" w:rsidRPr="0059074F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</w:p>
    <w:p w:rsidR="00D705FE" w:rsidRPr="00D91FAD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  <w:b/>
          <w:u w:val="single"/>
        </w:rPr>
      </w:pPr>
    </w:p>
    <w:p w:rsidR="00D705FE" w:rsidRPr="00B4195E" w:rsidRDefault="00D705FE" w:rsidP="00D705FE">
      <w:pPr>
        <w:rPr>
          <w:rFonts w:ascii="Arial" w:hAnsi="Arial" w:cs="Arial"/>
        </w:rPr>
      </w:pPr>
    </w:p>
    <w:p w:rsidR="00D705FE" w:rsidRPr="00D91FAD" w:rsidRDefault="00D705FE" w:rsidP="00D705FE">
      <w:pPr>
        <w:rPr>
          <w:rFonts w:ascii="Arial" w:hAnsi="Arial" w:cs="Arial"/>
        </w:rPr>
      </w:pPr>
    </w:p>
    <w:p w:rsidR="00D705FE" w:rsidRPr="0059074F" w:rsidRDefault="00D705FE" w:rsidP="00D705FE">
      <w:pPr>
        <w:rPr>
          <w:rFonts w:ascii="Arial" w:hAnsi="Arial" w:cs="Arial"/>
        </w:rPr>
      </w:pPr>
    </w:p>
    <w:p w:rsidR="00D705FE" w:rsidRPr="0059074F" w:rsidRDefault="00D705FE" w:rsidP="00D705FE">
      <w:pPr>
        <w:rPr>
          <w:rFonts w:ascii="Arial" w:hAnsi="Arial" w:cs="Arial"/>
        </w:rPr>
      </w:pPr>
    </w:p>
    <w:p w:rsidR="00D705FE" w:rsidRPr="0059074F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</w:rPr>
      </w:pPr>
    </w:p>
    <w:p w:rsidR="00D705FE" w:rsidRPr="00D91FAD" w:rsidRDefault="00D705FE" w:rsidP="00D705FE">
      <w:pPr>
        <w:rPr>
          <w:rFonts w:ascii="Arial" w:hAnsi="Arial" w:cs="Arial"/>
        </w:rPr>
      </w:pPr>
    </w:p>
    <w:p w:rsidR="00D705FE" w:rsidRPr="00B4195E" w:rsidRDefault="00D705FE" w:rsidP="00D705FE">
      <w:pPr>
        <w:rPr>
          <w:rFonts w:ascii="Arial" w:hAnsi="Arial" w:cs="Arial"/>
          <w:b/>
        </w:rPr>
      </w:pPr>
    </w:p>
    <w:p w:rsidR="00D705FE" w:rsidRPr="00B4195E" w:rsidRDefault="00D705FE" w:rsidP="00D705FE">
      <w:pPr>
        <w:rPr>
          <w:rFonts w:ascii="Arial" w:hAnsi="Arial" w:cs="Arial"/>
          <w:b/>
        </w:rPr>
      </w:pPr>
    </w:p>
    <w:p w:rsidR="00D705FE" w:rsidRPr="009C19D7" w:rsidRDefault="00D705FE" w:rsidP="00D705FE">
      <w:pPr>
        <w:rPr>
          <w:rFonts w:ascii="Arial" w:hAnsi="Arial" w:cs="Arial"/>
        </w:rPr>
      </w:pPr>
    </w:p>
    <w:p w:rsidR="00D705FE" w:rsidRPr="00F53EE7" w:rsidRDefault="00D705FE" w:rsidP="00D705FE">
      <w:pPr>
        <w:rPr>
          <w:rFonts w:ascii="Arial" w:hAnsi="Arial" w:cs="Arial"/>
          <w:b/>
        </w:rPr>
      </w:pPr>
    </w:p>
    <w:p w:rsidR="00D705FE" w:rsidRPr="00F53EE7" w:rsidRDefault="00D705FE" w:rsidP="00D705FE">
      <w:pPr>
        <w:rPr>
          <w:rFonts w:ascii="Arial" w:hAnsi="Arial" w:cs="Arial"/>
          <w:b/>
        </w:rPr>
      </w:pPr>
    </w:p>
    <w:p w:rsidR="00D705FE" w:rsidRPr="00F53EE7" w:rsidRDefault="00D705FE" w:rsidP="00D705FE">
      <w:pPr>
        <w:rPr>
          <w:rFonts w:ascii="Arial" w:hAnsi="Arial" w:cs="Arial"/>
          <w:b/>
        </w:rPr>
      </w:pPr>
    </w:p>
    <w:p w:rsidR="00D705FE" w:rsidRDefault="00D705FE" w:rsidP="00D705FE">
      <w:pPr>
        <w:rPr>
          <w:rFonts w:ascii="Arial" w:hAnsi="Arial" w:cs="Arial"/>
        </w:rPr>
      </w:pPr>
    </w:p>
    <w:p w:rsidR="00D705FE" w:rsidRPr="006159A1" w:rsidRDefault="00D705FE" w:rsidP="00D705FE">
      <w:pPr>
        <w:rPr>
          <w:rFonts w:ascii="Arial" w:hAnsi="Arial" w:cs="Arial"/>
        </w:rPr>
      </w:pPr>
    </w:p>
    <w:p w:rsidR="00D705FE" w:rsidRPr="00D423FA" w:rsidRDefault="00D705FE" w:rsidP="00D705FE">
      <w:pPr>
        <w:rPr>
          <w:rFonts w:ascii="Arial" w:hAnsi="Arial" w:cs="Arial"/>
        </w:rPr>
      </w:pPr>
    </w:p>
    <w:p w:rsidR="00D705FE" w:rsidRDefault="00D705FE" w:rsidP="00D705FE">
      <w:pPr>
        <w:rPr>
          <w:rFonts w:ascii="Arial" w:hAnsi="Arial" w:cs="Arial"/>
          <w:sz w:val="22"/>
          <w:szCs w:val="22"/>
        </w:rPr>
      </w:pPr>
    </w:p>
    <w:p w:rsidR="00D705FE" w:rsidRPr="00D91FAD" w:rsidRDefault="00D705FE" w:rsidP="00D705FE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8C2D6E" w:rsidRDefault="008C2D6E"/>
    <w:sectPr w:rsidR="008C2D6E" w:rsidSect="008C2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FE"/>
    <w:rsid w:val="008C2D6E"/>
    <w:rsid w:val="009E2CD3"/>
    <w:rsid w:val="00D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MP-BG</dc:creator>
  <cp:lastModifiedBy>venci@icon.bg</cp:lastModifiedBy>
  <cp:revision>2</cp:revision>
  <dcterms:created xsi:type="dcterms:W3CDTF">2017-03-02T14:09:00Z</dcterms:created>
  <dcterms:modified xsi:type="dcterms:W3CDTF">2017-03-02T14:09:00Z</dcterms:modified>
</cp:coreProperties>
</file>